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3EF0" w14:textId="00803366" w:rsidR="003D7639" w:rsidRDefault="00874D07" w:rsidP="00D60A35">
      <w:pPr>
        <w:tabs>
          <w:tab w:val="center" w:pos="4819"/>
          <w:tab w:val="right" w:pos="9638"/>
        </w:tabs>
        <w:jc w:val="center"/>
        <w:rPr>
          <w:b/>
          <w:lang w:eastAsia="lt-LT"/>
        </w:rPr>
      </w:pPr>
      <w:r>
        <w:rPr>
          <w:lang w:eastAsia="lt-LT"/>
        </w:rPr>
        <w:object w:dxaOrig="811" w:dyaOrig="961" w14:anchorId="6DB9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9" o:title=""/>
          </v:shape>
          <o:OLEObject Type="Embed" ProgID="Word.Picture.8" ShapeID="_x0000_i1025" DrawAspect="Content" ObjectID="_1515486028" r:id="rId10"/>
        </w:object>
      </w:r>
    </w:p>
    <w:p w14:paraId="6DB93EF2" w14:textId="77777777" w:rsidR="003D7639" w:rsidRDefault="00874D07">
      <w:pPr>
        <w:tabs>
          <w:tab w:val="center" w:pos="4153"/>
          <w:tab w:val="right" w:pos="8306"/>
        </w:tabs>
        <w:jc w:val="center"/>
        <w:rPr>
          <w:b/>
          <w:lang w:eastAsia="lt-LT"/>
        </w:rPr>
      </w:pPr>
      <w:r>
        <w:rPr>
          <w:b/>
          <w:lang w:eastAsia="lt-LT"/>
        </w:rPr>
        <w:t>LIETUVOS RESPUBLIKOS SVEIKATOS APSAUGOS MINISTRAS</w:t>
      </w:r>
    </w:p>
    <w:p w14:paraId="6DB93EF3" w14:textId="77777777" w:rsidR="003D7639" w:rsidRDefault="003D7639">
      <w:pPr>
        <w:tabs>
          <w:tab w:val="center" w:pos="4153"/>
          <w:tab w:val="left" w:pos="5790"/>
        </w:tabs>
        <w:jc w:val="center"/>
        <w:rPr>
          <w:b/>
          <w:lang w:eastAsia="lt-LT"/>
        </w:rPr>
      </w:pPr>
    </w:p>
    <w:p w14:paraId="6DB93EF4" w14:textId="77777777" w:rsidR="003D7639" w:rsidRDefault="00874D07">
      <w:pPr>
        <w:tabs>
          <w:tab w:val="center" w:pos="4153"/>
          <w:tab w:val="right" w:pos="8306"/>
        </w:tabs>
        <w:jc w:val="center"/>
        <w:rPr>
          <w:b/>
          <w:lang w:eastAsia="lt-LT"/>
        </w:rPr>
      </w:pPr>
      <w:r>
        <w:rPr>
          <w:b/>
          <w:lang w:eastAsia="lt-LT"/>
        </w:rPr>
        <w:t>ĮSAKYMAS</w:t>
      </w:r>
    </w:p>
    <w:p w14:paraId="6DB93EF5" w14:textId="77777777"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14:paraId="6DB93EF6" w14:textId="77777777" w:rsidR="003D7639" w:rsidRDefault="003D7639">
      <w:pPr>
        <w:jc w:val="center"/>
        <w:rPr>
          <w:b/>
          <w:szCs w:val="24"/>
          <w:lang w:eastAsia="lt-LT"/>
        </w:rPr>
      </w:pPr>
    </w:p>
    <w:p w14:paraId="6DB93EF7" w14:textId="77777777" w:rsidR="003D7639" w:rsidRDefault="00874D07">
      <w:pPr>
        <w:jc w:val="center"/>
        <w:rPr>
          <w:lang w:eastAsia="lt-LT"/>
        </w:rPr>
      </w:pPr>
      <w:r>
        <w:rPr>
          <w:lang w:eastAsia="lt-LT"/>
        </w:rPr>
        <w:t>2016 m. sausio 26 d. Nr. V-93</w:t>
      </w:r>
    </w:p>
    <w:p w14:paraId="6DB93EF8" w14:textId="77777777" w:rsidR="003D7639" w:rsidRDefault="00874D07">
      <w:pPr>
        <w:jc w:val="center"/>
        <w:rPr>
          <w:lang w:eastAsia="lt-LT"/>
        </w:rPr>
      </w:pPr>
      <w:r>
        <w:rPr>
          <w:lang w:eastAsia="lt-LT"/>
        </w:rPr>
        <w:t>Vilnius</w:t>
      </w:r>
    </w:p>
    <w:p w14:paraId="6DB93EF9" w14:textId="77777777" w:rsidR="003D7639" w:rsidRDefault="003D7639">
      <w:pPr>
        <w:jc w:val="center"/>
        <w:rPr>
          <w:lang w:eastAsia="lt-LT"/>
        </w:rPr>
      </w:pPr>
    </w:p>
    <w:p w14:paraId="6DB93EFA" w14:textId="77777777" w:rsidR="003D7639" w:rsidRDefault="003D7639">
      <w:pPr>
        <w:jc w:val="center"/>
        <w:rPr>
          <w:lang w:eastAsia="lt-LT"/>
        </w:rPr>
      </w:pPr>
    </w:p>
    <w:bookmarkStart w:id="0" w:name="_GoBack" w:displacedByCustomXml="prev"/>
    <w:p w14:paraId="6DB93EFB" w14:textId="77777777" w:rsidR="003D7639" w:rsidRDefault="00D60A35">
      <w:pPr>
        <w:ind w:firstLine="680"/>
        <w:jc w:val="both"/>
        <w:rPr>
          <w:szCs w:val="24"/>
          <w:lang w:eastAsia="lt-LT"/>
        </w:rPr>
      </w:pPr>
      <w:r w:rsidR="00874D07">
        <w:rPr>
          <w:szCs w:val="24"/>
          <w:lang w:eastAsia="lt-LT"/>
        </w:rPr>
        <w:t>1</w:t>
      </w:r>
      <w:r w:rsidR="00874D07">
        <w:rPr>
          <w:szCs w:val="24"/>
          <w:lang w:eastAsia="lt-LT"/>
        </w:rPr>
        <w:t>.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14:paraId="6DB93EFC" w14:textId="77777777" w:rsidR="003D7639" w:rsidRDefault="003D7639">
      <w:pPr>
        <w:ind w:firstLine="680"/>
        <w:jc w:val="both"/>
        <w:rPr>
          <w:szCs w:val="24"/>
          <w:lang w:eastAsia="lt-LT"/>
        </w:rPr>
      </w:pPr>
    </w:p>
    <w:p w14:paraId="6DB93EFD" w14:textId="77777777" w:rsidR="003D7639" w:rsidRDefault="00874D07">
      <w:pPr>
        <w:jc w:val="center"/>
        <w:rPr>
          <w:b/>
          <w:lang w:eastAsia="lt-LT"/>
        </w:rPr>
      </w:pPr>
      <w:r>
        <w:rPr>
          <w:szCs w:val="24"/>
          <w:lang w:eastAsia="lt-LT"/>
        </w:rPr>
        <w:t>„</w:t>
      </w:r>
      <w:r>
        <w:rPr>
          <w:b/>
          <w:lang w:eastAsia="lt-LT"/>
        </w:rPr>
        <w:t>LIETUVOS RESPUBLIKOS SVEIKATOS APSAUGOS MINISTRAS</w:t>
      </w:r>
    </w:p>
    <w:p w14:paraId="6DB93EFE" w14:textId="77777777" w:rsidR="003D7639" w:rsidRDefault="003D7639">
      <w:pPr>
        <w:jc w:val="center"/>
        <w:rPr>
          <w:b/>
          <w:lang w:eastAsia="lt-LT"/>
        </w:rPr>
      </w:pPr>
    </w:p>
    <w:p w14:paraId="6DB93EFF" w14:textId="77777777" w:rsidR="003D7639" w:rsidRDefault="00874D07">
      <w:pPr>
        <w:jc w:val="center"/>
        <w:rPr>
          <w:b/>
          <w:lang w:eastAsia="lt-LT"/>
        </w:rPr>
      </w:pPr>
      <w:r>
        <w:rPr>
          <w:b/>
          <w:lang w:eastAsia="lt-LT"/>
        </w:rPr>
        <w:t>ĮSAKYMAS</w:t>
      </w:r>
    </w:p>
    <w:p w14:paraId="6DB93F00" w14:textId="77777777"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14:paraId="6DB93F01" w14:textId="77777777" w:rsidR="003D7639" w:rsidRDefault="003D7639">
      <w:pPr>
        <w:jc w:val="center"/>
        <w:rPr>
          <w:b/>
          <w:lang w:eastAsia="lt-LT"/>
        </w:rPr>
      </w:pPr>
    </w:p>
    <w:p w14:paraId="6DB93F02" w14:textId="77777777" w:rsidR="003D7639" w:rsidRDefault="003D7639">
      <w:pPr>
        <w:ind w:firstLine="680"/>
        <w:jc w:val="both"/>
        <w:rPr>
          <w:lang w:eastAsia="lt-LT"/>
        </w:rPr>
      </w:pPr>
    </w:p>
    <w:p w14:paraId="6DB93F03" w14:textId="77777777"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p w14:paraId="6DB93F04" w14:textId="77777777" w:rsidR="003D7639" w:rsidRDefault="00D60A35">
      <w:pPr>
        <w:ind w:firstLine="680"/>
        <w:jc w:val="both"/>
        <w:rPr>
          <w:lang w:eastAsia="lt-LT"/>
        </w:rPr>
      </w:pPr>
      <w:r w:rsidR="00874D07">
        <w:rPr>
          <w:lang w:eastAsia="lt-LT"/>
        </w:rPr>
        <w:t>1</w:t>
      </w:r>
      <w:r w:rsidR="00874D07">
        <w:rPr>
          <w:lang w:eastAsia="lt-LT"/>
        </w:rPr>
        <w:t>. T v i r t i n u Lietuvos higienos normą HN 75:2016 „Ikimokyklinio ir priešmokyklinio ugdymo programų vykdymo bendrieji sveikatos saugos reikalavimai“ (pridedama).</w:t>
      </w:r>
    </w:p>
    <w:p w14:paraId="6DB93F05" w14:textId="77777777" w:rsidR="003D7639" w:rsidRDefault="00D60A35">
      <w:pPr>
        <w:ind w:firstLine="680"/>
        <w:jc w:val="both"/>
        <w:rPr>
          <w:lang w:eastAsia="lt-LT"/>
        </w:rPr>
      </w:pPr>
      <w:r w:rsidR="00874D07">
        <w:rPr>
          <w:lang w:eastAsia="lt-LT"/>
        </w:rPr>
        <w:t>2</w:t>
      </w:r>
      <w:r w:rsidR="00874D07">
        <w:rPr>
          <w:lang w:eastAsia="lt-LT"/>
        </w:rPr>
        <w:t>. P a v e d u įsakymo vykdymo kontrolę viceministrui pagal veiklos sritį.“</w:t>
      </w:r>
    </w:p>
    <w:bookmarkEnd w:id="0" w:displacedByCustomXml="next"/>
    <w:p w14:paraId="6DB93F06" w14:textId="77777777" w:rsidR="003D7639" w:rsidRDefault="00D60A35">
      <w:pPr>
        <w:ind w:firstLine="680"/>
        <w:jc w:val="both"/>
        <w:rPr>
          <w:szCs w:val="24"/>
          <w:lang w:eastAsia="lt-LT"/>
        </w:rPr>
      </w:pPr>
      <w:r w:rsidR="00874D07">
        <w:rPr>
          <w:lang w:eastAsia="lt-LT"/>
        </w:rPr>
        <w:t>2</w:t>
      </w:r>
      <w:r w:rsidR="00874D07">
        <w:rPr>
          <w:lang w:eastAsia="lt-LT"/>
        </w:rPr>
        <w:t xml:space="preserve">. </w:t>
      </w:r>
      <w:r w:rsidR="00874D07">
        <w:rPr>
          <w:szCs w:val="24"/>
          <w:lang w:eastAsia="lt-LT"/>
        </w:rPr>
        <w:t>N u s t a t a u, kad:</w:t>
      </w:r>
    </w:p>
    <w:p w14:paraId="6DB93F07" w14:textId="77777777" w:rsidR="003D7639" w:rsidRDefault="00D60A35">
      <w:pPr>
        <w:ind w:firstLine="680"/>
        <w:jc w:val="both"/>
        <w:rPr>
          <w:szCs w:val="24"/>
          <w:lang w:eastAsia="lt-LT"/>
        </w:rPr>
      </w:pPr>
      <w:r w:rsidR="00874D07">
        <w:rPr>
          <w:szCs w:val="24"/>
          <w:lang w:eastAsia="lt-LT"/>
        </w:rPr>
        <w:t>2.1</w:t>
      </w:r>
      <w:r w:rsidR="00874D07">
        <w:rPr>
          <w:szCs w:val="24"/>
          <w:lang w:eastAsia="lt-LT"/>
        </w:rPr>
        <w:t>. šis įsakymas, išskyrus šiuo įsakymu patvirtintos higienos normos 17, 19 ir 71 punktus, įsigalioja 2016 m. gegužės 1 d.;</w:t>
      </w:r>
    </w:p>
    <w:p w14:paraId="6DB93F08" w14:textId="77777777" w:rsidR="003D7639" w:rsidRDefault="00D60A35">
      <w:pPr>
        <w:ind w:firstLine="680"/>
        <w:jc w:val="both"/>
        <w:rPr>
          <w:szCs w:val="24"/>
          <w:lang w:eastAsia="lt-LT"/>
        </w:rPr>
      </w:pPr>
      <w:r w:rsidR="00874D07">
        <w:rPr>
          <w:szCs w:val="24"/>
          <w:lang w:eastAsia="lt-LT"/>
        </w:rPr>
        <w:t>2.2</w:t>
      </w:r>
      <w:r w:rsidR="00874D07">
        <w:rPr>
          <w:szCs w:val="24"/>
          <w:lang w:eastAsia="lt-LT"/>
        </w:rPr>
        <w:t>. šiuo įsakymu patvirtintos higienos normos 19 ir 71 punktai įsigalioja 2016 m. lapkričio 1 d.;</w:t>
      </w:r>
    </w:p>
    <w:p w14:paraId="6DB93F09" w14:textId="77777777" w:rsidR="003D7639" w:rsidRDefault="00D60A35">
      <w:pPr>
        <w:ind w:firstLine="680"/>
        <w:jc w:val="both"/>
        <w:rPr>
          <w:szCs w:val="24"/>
          <w:lang w:eastAsia="lt-LT"/>
        </w:rPr>
      </w:pPr>
      <w:r w:rsidR="00874D07">
        <w:rPr>
          <w:szCs w:val="24"/>
          <w:lang w:eastAsia="lt-LT"/>
        </w:rPr>
        <w:t>2.3</w:t>
      </w:r>
      <w:r w:rsidR="00874D07">
        <w:rPr>
          <w:szCs w:val="24"/>
          <w:lang w:eastAsia="lt-LT"/>
        </w:rPr>
        <w:t>. šiuo įsakymu patvirtintos higienos normos 17</w:t>
      </w:r>
      <w:r w:rsidR="00874D07">
        <w:rPr>
          <w:szCs w:val="24"/>
          <w:vertAlign w:val="superscript"/>
          <w:lang w:eastAsia="lt-LT"/>
        </w:rPr>
        <w:t>1</w:t>
      </w:r>
      <w:r w:rsidR="00874D07">
        <w:rPr>
          <w:szCs w:val="24"/>
          <w:lang w:eastAsia="lt-LT"/>
        </w:rPr>
        <w:t xml:space="preserve"> punktas galioja iki 2018 m. spalio 31 d.;</w:t>
      </w:r>
    </w:p>
    <w:p w14:paraId="6DB93F0D" w14:textId="1E98F09F" w:rsidR="003D7639" w:rsidRDefault="00D60A35" w:rsidP="00D60A35">
      <w:pPr>
        <w:ind w:firstLine="680"/>
        <w:jc w:val="both"/>
        <w:rPr>
          <w:lang w:eastAsia="lt-LT"/>
        </w:rPr>
      </w:pPr>
      <w:r w:rsidR="00874D07">
        <w:rPr>
          <w:szCs w:val="24"/>
          <w:lang w:eastAsia="lt-LT"/>
        </w:rPr>
        <w:t>2.4</w:t>
      </w:r>
      <w:r w:rsidR="00874D07">
        <w:rPr>
          <w:szCs w:val="24"/>
          <w:lang w:eastAsia="lt-LT"/>
        </w:rPr>
        <w:t>. šiuo įsakymu patvirtintos higienos normos 17 punktas įsigalioja 2018 m. lapkričio 1 d.</w:t>
      </w:r>
    </w:p>
    <w:p w14:paraId="5872D858" w14:textId="77777777" w:rsidR="00D60A35" w:rsidRDefault="00D60A35">
      <w:pPr>
        <w:jc w:val="both"/>
      </w:pPr>
    </w:p>
    <w:p w14:paraId="3715F74A" w14:textId="77777777" w:rsidR="00D60A35" w:rsidRDefault="00D60A35">
      <w:pPr>
        <w:jc w:val="both"/>
      </w:pPr>
    </w:p>
    <w:p w14:paraId="60BCB53C" w14:textId="77777777" w:rsidR="00D60A35" w:rsidRDefault="00D60A35">
      <w:pPr>
        <w:jc w:val="both"/>
      </w:pPr>
    </w:p>
    <w:p w14:paraId="30A9F111" w14:textId="05B47E3F" w:rsidR="003D7639" w:rsidRDefault="00874D07" w:rsidP="00D60A35">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Rimantė </w:t>
      </w:r>
      <w:proofErr w:type="spellStart"/>
      <w:r>
        <w:rPr>
          <w:lang w:eastAsia="lt-LT"/>
        </w:rPr>
        <w:t>Šalaševičiūtė</w:t>
      </w:r>
      <w:proofErr w:type="spellEnd"/>
    </w:p>
    <w:p w14:paraId="5546E4D3" w14:textId="77777777" w:rsidR="00D60A35" w:rsidRDefault="00D60A35">
      <w:pPr>
        <w:tabs>
          <w:tab w:val="left" w:pos="1304"/>
          <w:tab w:val="left" w:pos="1457"/>
          <w:tab w:val="left" w:pos="1604"/>
          <w:tab w:val="left" w:pos="1757"/>
          <w:tab w:val="left" w:pos="6660"/>
          <w:tab w:val="left" w:pos="9180"/>
          <w:tab w:val="left" w:pos="9360"/>
        </w:tabs>
        <w:ind w:left="5387"/>
      </w:pPr>
      <w:r>
        <w:br w:type="page"/>
      </w:r>
    </w:p>
    <w:p w14:paraId="5F1F05C1" w14:textId="50B1EFBC"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lastRenderedPageBreak/>
        <w:t>PATVIRTINTA</w:t>
      </w:r>
    </w:p>
    <w:p w14:paraId="442CA93C"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006540C3"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77223C6"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14:paraId="00D33FD9"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43450C52"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AF6913D"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14:paraId="702EA23B"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14:paraId="48129FCE" w14:textId="77777777" w:rsidR="003D7639" w:rsidRDefault="003D7639">
      <w:pPr>
        <w:rPr>
          <w:sz w:val="22"/>
          <w:szCs w:val="22"/>
        </w:rPr>
      </w:pPr>
    </w:p>
    <w:p w14:paraId="0D896ABF" w14:textId="77777777" w:rsidR="003D7639" w:rsidRDefault="003D7639">
      <w:pPr>
        <w:jc w:val="both"/>
        <w:rPr>
          <w:sz w:val="22"/>
          <w:szCs w:val="22"/>
        </w:rPr>
      </w:pPr>
    </w:p>
    <w:p w14:paraId="6BD0CABF"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LIETUVOS HIGIENOS NORMA HN 75:2016 „IKIMOKYKLINIO IR PRIEŠMOKYKLINIO UGDYMO PROGRAMŲ VYKDYMO BENDRIEJI SVEIKATOS SAUGOS REIKALAVIMAI“</w:t>
      </w:r>
    </w:p>
    <w:p w14:paraId="43FEE56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4B4003B"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I</w:t>
      </w:r>
      <w:r w:rsidR="00874D07">
        <w:rPr>
          <w:b/>
        </w:rPr>
        <w:t xml:space="preserve"> SKYRIUS</w:t>
      </w:r>
    </w:p>
    <w:p w14:paraId="2879A06A"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BENDROSIOS NUOSTATOS</w:t>
      </w:r>
    </w:p>
    <w:p w14:paraId="5D0BD933" w14:textId="77777777" w:rsidR="003D7639" w:rsidRDefault="003D7639">
      <w:pPr>
        <w:ind w:firstLine="680"/>
        <w:jc w:val="both"/>
        <w:rPr>
          <w:szCs w:val="24"/>
        </w:rPr>
      </w:pPr>
    </w:p>
    <w:p w14:paraId="2A985970" w14:textId="77777777" w:rsidR="003D7639" w:rsidRDefault="00D60A35">
      <w:pPr>
        <w:widowControl w:val="0"/>
        <w:suppressAutoHyphens/>
        <w:ind w:firstLine="680"/>
        <w:jc w:val="both"/>
        <w:rPr>
          <w:color w:val="000000"/>
          <w:szCs w:val="24"/>
        </w:rPr>
      </w:pPr>
      <w:r w:rsidR="00874D07">
        <w:rPr>
          <w:color w:val="000000"/>
          <w:szCs w:val="24"/>
        </w:rPr>
        <w:t>1</w:t>
      </w:r>
      <w:r w:rsidR="00874D07">
        <w:rPr>
          <w:color w:val="000000"/>
          <w:szCs w:val="24"/>
        </w:rPr>
        <w:t>. Ši higienos norma nustato pagrindinius ikimokyklinio ir priešmokyklinio ugdymo programų vykdymo sveikatos saugos reikalavimus.</w:t>
      </w:r>
    </w:p>
    <w:p w14:paraId="31ABE459" w14:textId="77777777" w:rsidR="003D7639" w:rsidRDefault="00D60A35">
      <w:pPr>
        <w:widowControl w:val="0"/>
        <w:suppressAutoHyphens/>
        <w:ind w:firstLine="680"/>
        <w:jc w:val="both"/>
        <w:rPr>
          <w:color w:val="000000"/>
          <w:szCs w:val="24"/>
        </w:rPr>
      </w:pPr>
      <w:r w:rsidR="00874D07">
        <w:rPr>
          <w:color w:val="000000"/>
          <w:szCs w:val="24"/>
        </w:rPr>
        <w:t>2</w:t>
      </w:r>
      <w:r w:rsidR="00874D07">
        <w:rPr>
          <w:color w:val="000000"/>
          <w:szCs w:val="24"/>
        </w:rPr>
        <w:t xml:space="preserve">. Šios higienos normos reikalavimai privalomi asmenims, projektuojantiems, statantiems, rekonstruojantiems, remontuojantiems, </w:t>
      </w:r>
      <w:r w:rsidR="00874D07">
        <w:rPr>
          <w:color w:val="000000"/>
          <w:spacing w:val="-3"/>
          <w:szCs w:val="24"/>
        </w:rPr>
        <w:t>naudojantiems</w:t>
      </w:r>
      <w:r w:rsidR="00874D07">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p w14:paraId="2A63E8D3" w14:textId="77777777" w:rsidR="003D7639" w:rsidRDefault="00D60A35">
      <w:pPr>
        <w:widowControl w:val="0"/>
        <w:suppressAutoHyphens/>
        <w:ind w:firstLine="680"/>
        <w:jc w:val="both"/>
        <w:rPr>
          <w:color w:val="000000"/>
          <w:szCs w:val="24"/>
        </w:rPr>
      </w:pPr>
      <w:r w:rsidR="00874D07">
        <w:rPr>
          <w:szCs w:val="24"/>
        </w:rPr>
        <w:t>3</w:t>
      </w:r>
      <w:r w:rsidR="00874D07">
        <w:rPr>
          <w:szCs w:val="24"/>
        </w:rPr>
        <w:t>. Šioje higienos normoje vartojamos sąvokos apibrėžtos Lietuvos Respublikos švietimo įstatyme [13.1].</w:t>
      </w:r>
    </w:p>
    <w:p w14:paraId="55E7ACDC" w14:textId="77777777" w:rsidR="003D7639" w:rsidRDefault="00D60A35">
      <w:pPr>
        <w:widowControl w:val="0"/>
        <w:suppressAutoHyphens/>
        <w:ind w:firstLine="680"/>
        <w:jc w:val="both"/>
        <w:rPr>
          <w:color w:val="000000"/>
          <w:spacing w:val="-3"/>
          <w:szCs w:val="24"/>
        </w:rPr>
      </w:pPr>
      <w:r w:rsidR="00874D07">
        <w:rPr>
          <w:color w:val="000000"/>
          <w:spacing w:val="-3"/>
          <w:szCs w:val="24"/>
        </w:rPr>
        <w:t>4</w:t>
      </w:r>
      <w:r w:rsidR="00874D07">
        <w:rPr>
          <w:color w:val="000000"/>
          <w:spacing w:val="-3"/>
          <w:szCs w:val="24"/>
        </w:rPr>
        <w:t>. Švietimo teikėjas ikimokyklinio ir (ar) priešmokyklinio ugdymo programą gali vykdyti tik teisės akto [13.16] nustatyta tvarka gavęs leidimą-higienos pasą.</w:t>
      </w:r>
    </w:p>
    <w:p w14:paraId="33DF5554" w14:textId="77777777" w:rsidR="003D7639" w:rsidRDefault="00D60A35">
      <w:pPr>
        <w:ind w:firstLine="680"/>
        <w:jc w:val="both"/>
        <w:rPr>
          <w:szCs w:val="24"/>
          <w:lang w:eastAsia="lt-LT"/>
        </w:rPr>
      </w:pPr>
      <w:r w:rsidR="00874D07">
        <w:rPr>
          <w:szCs w:val="24"/>
          <w:lang w:eastAsia="lt-LT"/>
        </w:rPr>
        <w:t>5</w:t>
      </w:r>
      <w:r w:rsidR="00874D07">
        <w:rPr>
          <w:szCs w:val="24"/>
          <w:lang w:eastAsia="lt-LT"/>
        </w:rPr>
        <w:t>.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p w14:paraId="19D95674" w14:textId="77777777" w:rsidR="003D7639" w:rsidRDefault="00D60A35">
      <w:pPr>
        <w:ind w:firstLine="680"/>
        <w:jc w:val="both"/>
        <w:rPr>
          <w:szCs w:val="24"/>
          <w:lang w:eastAsia="lt-LT"/>
        </w:rPr>
      </w:pPr>
      <w:r w:rsidR="00874D07">
        <w:rPr>
          <w:szCs w:val="24"/>
          <w:lang w:eastAsia="lt-LT"/>
        </w:rPr>
        <w:t>5.1</w:t>
      </w:r>
      <w:r w:rsidR="00874D07">
        <w:rPr>
          <w:szCs w:val="24"/>
          <w:lang w:eastAsia="lt-LT"/>
        </w:rPr>
        <w:t>. grupėse nuo gimimo iki 1 metų amžiaus gali būti ne daugiau kaip 6 vaikai;</w:t>
      </w:r>
    </w:p>
    <w:p w14:paraId="41D658F0" w14:textId="77777777" w:rsidR="003D7639" w:rsidRDefault="00D60A35">
      <w:pPr>
        <w:ind w:firstLine="680"/>
        <w:jc w:val="both"/>
        <w:rPr>
          <w:szCs w:val="24"/>
          <w:lang w:eastAsia="lt-LT"/>
        </w:rPr>
      </w:pPr>
      <w:r w:rsidR="00874D07">
        <w:rPr>
          <w:szCs w:val="24"/>
          <w:lang w:eastAsia="lt-LT"/>
        </w:rPr>
        <w:t>5.2</w:t>
      </w:r>
      <w:r w:rsidR="00874D07">
        <w:rPr>
          <w:szCs w:val="24"/>
          <w:lang w:eastAsia="lt-LT"/>
        </w:rPr>
        <w:t>. nuo 1 iki 2 metų – ne daugiau kaip 10 vaikų;</w:t>
      </w:r>
    </w:p>
    <w:p w14:paraId="571EBCE3" w14:textId="77777777" w:rsidR="003D7639" w:rsidRDefault="00D60A35">
      <w:pPr>
        <w:ind w:firstLine="680"/>
        <w:jc w:val="both"/>
        <w:rPr>
          <w:szCs w:val="24"/>
          <w:lang w:eastAsia="lt-LT"/>
        </w:rPr>
      </w:pPr>
      <w:r w:rsidR="00874D07">
        <w:rPr>
          <w:szCs w:val="24"/>
          <w:lang w:eastAsia="lt-LT"/>
        </w:rPr>
        <w:t>5.3</w:t>
      </w:r>
      <w:r w:rsidR="00874D07">
        <w:rPr>
          <w:szCs w:val="24"/>
          <w:lang w:eastAsia="lt-LT"/>
        </w:rPr>
        <w:t>. nuo 2 iki 3 metų – ne daugiau kaip 15 vaikų;</w:t>
      </w:r>
    </w:p>
    <w:p w14:paraId="5141382A" w14:textId="77777777" w:rsidR="003D7639" w:rsidRDefault="00D60A35">
      <w:pPr>
        <w:ind w:firstLine="680"/>
        <w:jc w:val="both"/>
        <w:rPr>
          <w:szCs w:val="24"/>
          <w:lang w:eastAsia="lt-LT"/>
        </w:rPr>
      </w:pPr>
      <w:r w:rsidR="00874D07">
        <w:rPr>
          <w:szCs w:val="24"/>
          <w:lang w:eastAsia="lt-LT"/>
        </w:rPr>
        <w:t>5.4</w:t>
      </w:r>
      <w:r w:rsidR="00874D07">
        <w:rPr>
          <w:szCs w:val="24"/>
          <w:lang w:eastAsia="lt-LT"/>
        </w:rPr>
        <w:t>. nuo 3 metų iki pradinio ugdymo pradžios – ne daugiau kaip 20 vaikų;</w:t>
      </w:r>
    </w:p>
    <w:p w14:paraId="4E148C15" w14:textId="77777777" w:rsidR="003D7639" w:rsidRDefault="00D60A35">
      <w:pPr>
        <w:ind w:firstLine="680"/>
        <w:jc w:val="both"/>
        <w:rPr>
          <w:szCs w:val="24"/>
          <w:lang w:eastAsia="lt-LT"/>
        </w:rPr>
      </w:pPr>
      <w:r w:rsidR="00874D07">
        <w:rPr>
          <w:szCs w:val="24"/>
          <w:lang w:eastAsia="lt-LT"/>
        </w:rPr>
        <w:t>5.5</w:t>
      </w:r>
      <w:r w:rsidR="00874D07">
        <w:rPr>
          <w:szCs w:val="24"/>
          <w:lang w:eastAsia="lt-LT"/>
        </w:rPr>
        <w:t>. nuo gimimo iki 3 metų – ne daugiau kaip 8 vaikai;</w:t>
      </w:r>
    </w:p>
    <w:p w14:paraId="054EDFE5" w14:textId="77777777" w:rsidR="003D7639" w:rsidRDefault="00D60A35">
      <w:pPr>
        <w:ind w:firstLine="680"/>
        <w:jc w:val="both"/>
        <w:rPr>
          <w:szCs w:val="24"/>
          <w:lang w:eastAsia="lt-LT"/>
        </w:rPr>
      </w:pPr>
      <w:r w:rsidR="00874D07">
        <w:rPr>
          <w:szCs w:val="24"/>
          <w:lang w:eastAsia="lt-LT"/>
        </w:rPr>
        <w:t>5.6</w:t>
      </w:r>
      <w:r w:rsidR="00874D07">
        <w:rPr>
          <w:szCs w:val="24"/>
          <w:lang w:eastAsia="lt-LT"/>
        </w:rPr>
        <w:t>. nuo gimimo iki pradinio ugdymo pradžios – ne daugiau kaip 10 vaikų;</w:t>
      </w:r>
    </w:p>
    <w:p w14:paraId="3DEFF4A3" w14:textId="77777777" w:rsidR="003D7639" w:rsidRDefault="00D60A35">
      <w:pPr>
        <w:ind w:firstLine="680"/>
        <w:jc w:val="both"/>
        <w:rPr>
          <w:szCs w:val="24"/>
          <w:lang w:eastAsia="lt-LT"/>
        </w:rPr>
      </w:pPr>
      <w:r w:rsidR="00874D07">
        <w:rPr>
          <w:szCs w:val="24"/>
          <w:lang w:eastAsia="lt-LT"/>
        </w:rPr>
        <w:t>5.7</w:t>
      </w:r>
      <w:r w:rsidR="00874D07">
        <w:rPr>
          <w:szCs w:val="24"/>
          <w:lang w:eastAsia="lt-LT"/>
        </w:rPr>
        <w:t>. nuo 1 metų iki pradinio ugdymo pradžios – ne daugiau kaip 12 vaikų;</w:t>
      </w:r>
    </w:p>
    <w:p w14:paraId="3988DDA4" w14:textId="77777777" w:rsidR="003D7639" w:rsidRDefault="00D60A35">
      <w:pPr>
        <w:ind w:firstLine="680"/>
        <w:jc w:val="both"/>
        <w:rPr>
          <w:szCs w:val="24"/>
          <w:lang w:eastAsia="lt-LT"/>
        </w:rPr>
      </w:pPr>
      <w:r w:rsidR="00874D07">
        <w:rPr>
          <w:szCs w:val="24"/>
          <w:lang w:eastAsia="lt-LT"/>
        </w:rPr>
        <w:t>5.8</w:t>
      </w:r>
      <w:r w:rsidR="00874D07">
        <w:rPr>
          <w:szCs w:val="24"/>
          <w:lang w:eastAsia="lt-LT"/>
        </w:rPr>
        <w:t>. nuo 2 metų iki pradinio ugdymo pradžios – ne daugiau kaip 16 vaikų;</w:t>
      </w:r>
    </w:p>
    <w:p w14:paraId="52ABC0E8" w14:textId="77777777" w:rsidR="003D7639" w:rsidRDefault="00D60A35">
      <w:pPr>
        <w:widowControl w:val="0"/>
        <w:suppressAutoHyphens/>
        <w:ind w:firstLine="680"/>
        <w:jc w:val="both"/>
        <w:rPr>
          <w:color w:val="000000"/>
          <w:szCs w:val="24"/>
        </w:rPr>
      </w:pPr>
      <w:r w:rsidR="00874D07">
        <w:rPr>
          <w:color w:val="000000"/>
          <w:szCs w:val="24"/>
        </w:rPr>
        <w:t>5.9</w:t>
      </w:r>
      <w:r w:rsidR="00874D07">
        <w:rPr>
          <w:color w:val="000000"/>
          <w:szCs w:val="24"/>
        </w:rPr>
        <w:t>.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p w14:paraId="22146671" w14:textId="77777777" w:rsidR="003D7639" w:rsidRDefault="00D60A35">
      <w:pPr>
        <w:widowControl w:val="0"/>
        <w:suppressAutoHyphens/>
        <w:ind w:firstLine="680"/>
        <w:jc w:val="both"/>
        <w:rPr>
          <w:color w:val="000000"/>
          <w:szCs w:val="24"/>
        </w:rPr>
      </w:pPr>
      <w:r w:rsidR="00874D07">
        <w:rPr>
          <w:color w:val="000000"/>
          <w:szCs w:val="24"/>
        </w:rPr>
        <w:t>6</w:t>
      </w:r>
      <w:r w:rsidR="00874D07">
        <w:rPr>
          <w:color w:val="000000"/>
          <w:szCs w:val="24"/>
        </w:rPr>
        <w:t>. Specialiosios grupės formuojamos taip:</w:t>
      </w:r>
    </w:p>
    <w:p w14:paraId="03AAAE95" w14:textId="77777777" w:rsidR="003D7639" w:rsidRDefault="00D60A35">
      <w:pPr>
        <w:widowControl w:val="0"/>
        <w:suppressAutoHyphens/>
        <w:ind w:firstLine="680"/>
        <w:jc w:val="both"/>
        <w:rPr>
          <w:color w:val="000000"/>
          <w:szCs w:val="24"/>
        </w:rPr>
      </w:pPr>
      <w:r w:rsidR="00874D07">
        <w:rPr>
          <w:color w:val="000000"/>
          <w:szCs w:val="24"/>
        </w:rPr>
        <w:t>6.1</w:t>
      </w:r>
      <w:r w:rsidR="00874D07">
        <w:rPr>
          <w:color w:val="000000"/>
          <w:szCs w:val="24"/>
        </w:rPr>
        <w:t>.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45F84014" w14:textId="77777777" w:rsidR="003D7639" w:rsidRDefault="00D60A35">
      <w:pPr>
        <w:widowControl w:val="0"/>
        <w:suppressAutoHyphens/>
        <w:ind w:firstLine="680"/>
        <w:jc w:val="both"/>
        <w:rPr>
          <w:color w:val="000000"/>
          <w:szCs w:val="24"/>
        </w:rPr>
      </w:pPr>
    </w:p>
    <w:p w14:paraId="5FBF10B6" w14:textId="77777777" w:rsidR="003D7639" w:rsidRDefault="00D60A35">
      <w:pPr>
        <w:widowControl w:val="0"/>
        <w:suppressAutoHyphens/>
        <w:ind w:firstLine="680"/>
        <w:jc w:val="both"/>
        <w:rPr>
          <w:color w:val="000000"/>
          <w:szCs w:val="24"/>
        </w:rPr>
      </w:pPr>
      <w:r w:rsidR="00874D07">
        <w:rPr>
          <w:color w:val="000000"/>
          <w:szCs w:val="24"/>
        </w:rPr>
        <w:t>6.2</w:t>
      </w:r>
      <w:r w:rsidR="00874D07">
        <w:rPr>
          <w:color w:val="000000"/>
          <w:szCs w:val="24"/>
        </w:rPr>
        <w:t>.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14:paraId="3FF100F7" w14:textId="77777777" w:rsidR="003D7639" w:rsidRDefault="00D60A35">
      <w:pPr>
        <w:ind w:firstLine="680"/>
        <w:jc w:val="both"/>
        <w:rPr>
          <w:szCs w:val="24"/>
          <w:lang w:eastAsia="lt-LT"/>
        </w:rPr>
      </w:pPr>
      <w:r w:rsidR="00874D07">
        <w:rPr>
          <w:szCs w:val="24"/>
          <w:lang w:eastAsia="lt-LT"/>
        </w:rPr>
        <w:t>7</w:t>
      </w:r>
      <w:r w:rsidR="00874D07">
        <w:rPr>
          <w:szCs w:val="24"/>
          <w:lang w:eastAsia="lt-LT"/>
        </w:rPr>
        <w:t>.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p w14:paraId="1BBEDE52" w14:textId="77777777" w:rsidR="003D7639" w:rsidRDefault="00D60A35">
      <w:pPr>
        <w:widowControl w:val="0"/>
        <w:suppressAutoHyphens/>
        <w:ind w:firstLine="680"/>
        <w:jc w:val="both"/>
        <w:rPr>
          <w:color w:val="000000"/>
          <w:spacing w:val="-6"/>
          <w:szCs w:val="24"/>
        </w:rPr>
      </w:pPr>
      <w:r w:rsidR="00874D07">
        <w:rPr>
          <w:color w:val="000000"/>
          <w:spacing w:val="-6"/>
          <w:szCs w:val="24"/>
        </w:rPr>
        <w:t>8</w:t>
      </w:r>
      <w:r w:rsidR="00874D07">
        <w:rPr>
          <w:color w:val="000000"/>
          <w:spacing w:val="-6"/>
          <w:szCs w:val="24"/>
        </w:rPr>
        <w:t>. Jei vaikų ugdymas vykdomas ilgiau nei 4 val., turi būti organizuojamas vaikų maitinimas ir poilsis tam skirtose patalpose ir (ar) pritaikytose erdvėse.</w:t>
      </w:r>
    </w:p>
    <w:p w14:paraId="0463BA6C" w14:textId="77777777" w:rsidR="003D7639" w:rsidRDefault="00D60A35">
      <w:pPr>
        <w:widowControl w:val="0"/>
        <w:suppressAutoHyphens/>
        <w:ind w:firstLine="680"/>
        <w:jc w:val="both"/>
        <w:rPr>
          <w:color w:val="000000"/>
          <w:spacing w:val="-3"/>
          <w:szCs w:val="24"/>
        </w:rPr>
      </w:pPr>
      <w:r w:rsidR="00874D07">
        <w:rPr>
          <w:color w:val="000000"/>
          <w:spacing w:val="-3"/>
          <w:szCs w:val="24"/>
        </w:rPr>
        <w:t>9</w:t>
      </w:r>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aktų [13.2, 13.5] nustatyta tvarka pasitikrinę sveikatą. </w:t>
      </w:r>
      <w:r w:rsidR="00874D07">
        <w:rPr>
          <w:color w:val="000000"/>
          <w:szCs w:val="24"/>
        </w:rPr>
        <w:t xml:space="preserve">Asmens medicininė knygelė (sveikatos pasas) (forma Nr. F048/a) [13.4] ar jos kopija turi būti laikoma </w:t>
      </w:r>
      <w:r w:rsidR="00874D07">
        <w:rPr>
          <w:color w:val="000000"/>
          <w:spacing w:val="-3"/>
          <w:szCs w:val="24"/>
        </w:rPr>
        <w:t>ikimokyklinio ir (ar) priešmokyklinio ugdymo programos vykdymo vietoje.</w:t>
      </w:r>
    </w:p>
    <w:p w14:paraId="00F3716B" w14:textId="77777777" w:rsidR="003D7639" w:rsidRDefault="00D60A35">
      <w:pPr>
        <w:widowControl w:val="0"/>
        <w:suppressAutoHyphens/>
        <w:ind w:firstLine="680"/>
        <w:jc w:val="both"/>
        <w:rPr>
          <w:color w:val="000000"/>
          <w:spacing w:val="-3"/>
          <w:szCs w:val="24"/>
        </w:rPr>
      </w:pPr>
      <w:r w:rsidR="00874D07">
        <w:rPr>
          <w:color w:val="000000"/>
          <w:spacing w:val="-3"/>
          <w:szCs w:val="24"/>
        </w:rPr>
        <w:t>10</w:t>
      </w:r>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akto [13.14] nustatyta tvarka </w:t>
      </w:r>
      <w:r w:rsidR="00874D07">
        <w:rPr>
          <w:color w:val="000000"/>
          <w:szCs w:val="24"/>
        </w:rPr>
        <w:t xml:space="preserve">įgiję žinių higienos, o pedagoginiai darbuotojai ir pirmosios pagalbos teikimo klausimais. Sveikatos žinių atestavimo pažymėjimai ar jų kopijos laikomi </w:t>
      </w:r>
      <w:r w:rsidR="00874D07">
        <w:rPr>
          <w:color w:val="000000"/>
          <w:spacing w:val="-3"/>
          <w:szCs w:val="24"/>
        </w:rPr>
        <w:t>ikimokyklinio ir (ar) priešmokyklinio ugdymo programos vykdymo vietoje.</w:t>
      </w:r>
    </w:p>
    <w:p w14:paraId="1652C17B" w14:textId="77777777" w:rsidR="003D7639" w:rsidRDefault="00D60A35">
      <w:pPr>
        <w:widowControl w:val="0"/>
        <w:suppressAutoHyphens/>
        <w:ind w:firstLine="680"/>
        <w:jc w:val="both"/>
        <w:rPr>
          <w:color w:val="000000"/>
          <w:szCs w:val="24"/>
        </w:rPr>
      </w:pPr>
      <w:r w:rsidR="00874D07">
        <w:rPr>
          <w:color w:val="000000"/>
          <w:spacing w:val="-3"/>
          <w:szCs w:val="24"/>
        </w:rPr>
        <w:t>11</w:t>
      </w:r>
      <w:r w:rsidR="00874D07">
        <w:rPr>
          <w:color w:val="000000"/>
          <w:spacing w:val="-3"/>
          <w:szCs w:val="24"/>
        </w:rPr>
        <w:t xml:space="preserve">. </w:t>
      </w:r>
      <w:r w:rsidR="00874D07">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p w14:paraId="7FD55A95" w14:textId="77777777" w:rsidR="003D7639" w:rsidRDefault="00D60A35">
      <w:pPr>
        <w:widowControl w:val="0"/>
        <w:suppressAutoHyphens/>
        <w:ind w:firstLine="680"/>
        <w:jc w:val="both"/>
        <w:rPr>
          <w:color w:val="000000"/>
          <w:szCs w:val="24"/>
        </w:rPr>
      </w:pPr>
      <w:r w:rsidR="00874D07">
        <w:rPr>
          <w:color w:val="000000"/>
          <w:szCs w:val="24"/>
        </w:rPr>
        <w:t>12</w:t>
      </w:r>
      <w:r w:rsidR="00874D07">
        <w:rPr>
          <w:color w:val="000000"/>
          <w:szCs w:val="24"/>
        </w:rPr>
        <w:t>. Vaikams turi būti sudarytos saugios ugdymo sąlygos:</w:t>
      </w:r>
    </w:p>
    <w:p w14:paraId="3700F5BC" w14:textId="77777777" w:rsidR="003D7639" w:rsidRDefault="00D60A35">
      <w:pPr>
        <w:widowControl w:val="0"/>
        <w:suppressAutoHyphens/>
        <w:ind w:firstLine="680"/>
        <w:jc w:val="both"/>
        <w:rPr>
          <w:color w:val="000000"/>
          <w:szCs w:val="24"/>
        </w:rPr>
      </w:pPr>
      <w:r w:rsidR="00874D07">
        <w:rPr>
          <w:color w:val="000000"/>
          <w:szCs w:val="24"/>
        </w:rPr>
        <w:t>12.1</w:t>
      </w:r>
      <w:r w:rsidR="00874D07">
        <w:rPr>
          <w:color w:val="000000"/>
          <w:szCs w:val="24"/>
        </w:rPr>
        <w:t>.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p w14:paraId="3AE0093C" w14:textId="77777777" w:rsidR="003D7639" w:rsidRDefault="00D60A35">
      <w:pPr>
        <w:widowControl w:val="0"/>
        <w:suppressAutoHyphens/>
        <w:ind w:firstLine="680"/>
        <w:jc w:val="both"/>
        <w:rPr>
          <w:color w:val="000000"/>
          <w:szCs w:val="24"/>
        </w:rPr>
      </w:pPr>
      <w:r w:rsidR="00874D07">
        <w:rPr>
          <w:color w:val="000000"/>
          <w:szCs w:val="24"/>
        </w:rPr>
        <w:t>12.2</w:t>
      </w:r>
      <w:r w:rsidR="00874D07">
        <w:rPr>
          <w:color w:val="000000"/>
          <w:szCs w:val="24"/>
        </w:rPr>
        <w:t xml:space="preserve">. sklype / teritorijoje ir patalpose, kuriose vykdoma ikimokyklinio ir (ar) priešmokyklinio ugdymo programa, draudžiama sodinti ir auginti </w:t>
      </w:r>
      <w:r w:rsidR="00874D07">
        <w:rPr>
          <w:szCs w:val="24"/>
        </w:rPr>
        <w:t>šios higienos normos priede nurodytus nuodinguosius augalus. Šios higienos normos priede nenurodyti augalai, galintys kelti pavojų vaikų sveikatai (apsinuodijimo, susižalojimo ir pan.), gali būti auginami tik vaikams nepasiekiamose vietose.</w:t>
      </w:r>
    </w:p>
    <w:p w14:paraId="3FCF17C4" w14:textId="77777777" w:rsidR="003D7639" w:rsidRDefault="00D60A35">
      <w:pPr>
        <w:widowControl w:val="0"/>
        <w:suppressAutoHyphens/>
        <w:ind w:firstLine="680"/>
        <w:jc w:val="both"/>
        <w:rPr>
          <w:color w:val="000000"/>
          <w:spacing w:val="-3"/>
          <w:szCs w:val="24"/>
        </w:rPr>
      </w:pPr>
    </w:p>
    <w:p w14:paraId="06CF934C"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II</w:t>
      </w:r>
      <w:r w:rsidR="00874D07">
        <w:rPr>
          <w:b/>
        </w:rPr>
        <w:t xml:space="preserve"> SKYRIUS</w:t>
      </w:r>
    </w:p>
    <w:p w14:paraId="64527CF6"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NUORODOS</w:t>
      </w:r>
    </w:p>
    <w:p w14:paraId="4B90C59B" w14:textId="77777777" w:rsidR="003D7639" w:rsidRDefault="003D7639">
      <w:pPr>
        <w:ind w:firstLine="680"/>
        <w:jc w:val="both"/>
        <w:rPr>
          <w:szCs w:val="24"/>
        </w:rPr>
      </w:pPr>
    </w:p>
    <w:p w14:paraId="0BF995CA" w14:textId="77777777" w:rsidR="003D7639" w:rsidRDefault="00D60A35">
      <w:pPr>
        <w:ind w:firstLine="680"/>
        <w:jc w:val="both"/>
      </w:pPr>
      <w:r w:rsidR="00874D07">
        <w:rPr>
          <w:color w:val="000000"/>
        </w:rPr>
        <w:t>13</w:t>
      </w:r>
      <w:r w:rsidR="00874D07">
        <w:rPr>
          <w:color w:val="000000"/>
        </w:rPr>
        <w:t>. Teisės aktai, į kuriuos šioje higienos normoje pateiktos nuorodos:</w:t>
      </w:r>
    </w:p>
    <w:p w14:paraId="00F42EFE" w14:textId="77777777" w:rsidR="003D7639" w:rsidRDefault="00D60A35">
      <w:pPr>
        <w:ind w:firstLine="680"/>
        <w:jc w:val="both"/>
      </w:pPr>
      <w:r w:rsidR="00874D07">
        <w:rPr>
          <w:color w:val="000000"/>
        </w:rPr>
        <w:t>13.1</w:t>
      </w:r>
      <w:r w:rsidR="00874D07">
        <w:rPr>
          <w:color w:val="000000"/>
        </w:rPr>
        <w:t>. Lietuvos Respublikos švietimo įstatymas;</w:t>
      </w:r>
    </w:p>
    <w:p w14:paraId="32BB7A20" w14:textId="77777777" w:rsidR="003D7639" w:rsidRDefault="00D60A35">
      <w:pPr>
        <w:ind w:firstLine="680"/>
        <w:jc w:val="both"/>
        <w:rPr>
          <w:color w:val="000000"/>
        </w:rPr>
      </w:pPr>
      <w:r w:rsidR="00874D07">
        <w:rPr>
          <w:color w:val="000000"/>
        </w:rPr>
        <w:t>13.2</w:t>
      </w:r>
      <w:r w:rsidR="00874D07">
        <w:rPr>
          <w:color w:val="000000"/>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14:paraId="5D48EBC6" w14:textId="77777777" w:rsidR="003D7639" w:rsidRDefault="00D60A35">
      <w:pPr>
        <w:ind w:firstLine="680"/>
        <w:jc w:val="both"/>
      </w:pPr>
      <w:r w:rsidR="00874D07">
        <w:rPr>
          <w:color w:val="000000"/>
        </w:rPr>
        <w:t>13.3</w:t>
      </w:r>
      <w:r w:rsidR="00874D07">
        <w:rPr>
          <w:color w:val="000000"/>
        </w:rPr>
        <w:t>. Lietuvos Respublikos susisiekimo ministerijos 1998 m. birželio 23 d. įsakymas Nr. 257 „Dėl techninių normų TN 01:1998 patvirtinimo“;</w:t>
      </w:r>
    </w:p>
    <w:p w14:paraId="518A0194" w14:textId="77777777" w:rsidR="003D7639" w:rsidRDefault="00D60A35">
      <w:pPr>
        <w:ind w:firstLine="680"/>
        <w:jc w:val="both"/>
      </w:pPr>
      <w:r w:rsidR="00874D07">
        <w:rPr>
          <w:color w:val="000000"/>
        </w:rPr>
        <w:t>13.4</w:t>
      </w:r>
      <w:r w:rsidR="00874D07">
        <w:rPr>
          <w:color w:val="000000"/>
        </w:rPr>
        <w:t>. Lietuvos Respublikos sveikatos apsaugos ministro 1999 m. lapkričio 29 d. įsakymas Nr. 515 „Dėl sveikatos priežiūros įstaigų veiklos apskaitos ir atskaitomybės tvarkos“;</w:t>
      </w:r>
    </w:p>
    <w:p w14:paraId="366B698D" w14:textId="77777777" w:rsidR="003D7639" w:rsidRDefault="00D60A35">
      <w:pPr>
        <w:ind w:firstLine="680"/>
        <w:jc w:val="both"/>
        <w:rPr>
          <w:color w:val="000000"/>
        </w:rPr>
      </w:pPr>
      <w:r w:rsidR="00874D07">
        <w:rPr>
          <w:color w:val="000000"/>
        </w:rPr>
        <w:t>13.5</w:t>
      </w:r>
      <w:r w:rsidR="00874D07">
        <w:rPr>
          <w:color w:val="000000"/>
        </w:rPr>
        <w:t>. Lietuvos Respublikos sveikatos apsaugos ministro 2000 m. gegužės 31 d. įsakymas Nr. 301 „Dėl profilaktinių sveikatos tikrinimų sveikatos priežiūros įstaigose“;</w:t>
      </w:r>
    </w:p>
    <w:p w14:paraId="51BD1772" w14:textId="77777777" w:rsidR="003D7639" w:rsidRDefault="00D60A35">
      <w:pPr>
        <w:ind w:firstLine="680"/>
        <w:jc w:val="both"/>
        <w:rPr>
          <w:color w:val="000000"/>
        </w:rPr>
      </w:pPr>
      <w:r w:rsidR="00874D07">
        <w:rPr>
          <w:szCs w:val="24"/>
        </w:rPr>
        <w:t>13.6</w:t>
      </w:r>
      <w:r w:rsidR="00874D07">
        <w:rPr>
          <w:szCs w:val="24"/>
        </w:rPr>
        <w:t>.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p w14:paraId="5E39465B" w14:textId="77777777" w:rsidR="003D7639" w:rsidRDefault="00D60A35">
      <w:pPr>
        <w:ind w:firstLine="680"/>
        <w:jc w:val="both"/>
      </w:pPr>
      <w:r w:rsidR="00874D07">
        <w:rPr>
          <w:color w:val="000000"/>
        </w:rPr>
        <w:t>13.7</w:t>
      </w:r>
      <w:r w:rsidR="00874D07">
        <w:rPr>
          <w:color w:val="000000"/>
        </w:rPr>
        <w:t>. Lietuvos Respublikos sveikatos apsaugos ministro 2003 m. liepos 11 d. įsakymas Nr. V-450 „Dėl sveikatos priežiūros ir farmacijos specialistų kompetencijos teikiant pirmąją medicinos pagalbą, pirmosios medicinos pagalbos vaistinėlių ir pirmosios pagalbos rinkinių“;</w:t>
      </w:r>
    </w:p>
    <w:p w14:paraId="564CF802" w14:textId="77777777" w:rsidR="003D7639" w:rsidRDefault="00D60A35">
      <w:pPr>
        <w:ind w:firstLine="680"/>
        <w:jc w:val="both"/>
      </w:pPr>
      <w:r w:rsidR="00874D07">
        <w:rPr>
          <w:color w:val="000000"/>
        </w:rPr>
        <w:t>13.8</w:t>
      </w:r>
      <w:r w:rsidR="00874D07">
        <w:rPr>
          <w:color w:val="000000"/>
        </w:rPr>
        <w:t>. Lietuvos Respublikos sveikatos apsaugos ministro 2003 m. liepos 23 d. įsakymas Nr. V-455 „Dėl Lietuvos higienos normos HN 24:2003 „Geriamojo vandens saugos ir kokybės reikalavimai“ patvirtinimo“;</w:t>
      </w:r>
    </w:p>
    <w:p w14:paraId="61D35498" w14:textId="77777777" w:rsidR="003D7639" w:rsidRDefault="00D60A35">
      <w:pPr>
        <w:ind w:firstLine="680"/>
        <w:jc w:val="both"/>
        <w:rPr>
          <w:color w:val="000000"/>
        </w:rPr>
      </w:pPr>
      <w:r w:rsidR="00874D07">
        <w:rPr>
          <w:color w:val="000000"/>
        </w:rPr>
        <w:t>13.9</w:t>
      </w:r>
      <w:r w:rsidR="00874D07">
        <w:rPr>
          <w:color w:val="000000"/>
        </w:rPr>
        <w:t>. Lietuvos Respublikos sveikatos apsaugos ministro 2004 m. gruodžio 24 d. įsakymas Nr. V-951 „Dėl statistinės apskaitos formos Nr. 027-1/a „Vaiko sveikatos pažymėjimas“ patvirtinimo“;</w:t>
      </w:r>
    </w:p>
    <w:p w14:paraId="03612C54" w14:textId="77777777" w:rsidR="003D7639" w:rsidRDefault="00D60A35">
      <w:pPr>
        <w:ind w:firstLine="680"/>
        <w:jc w:val="both"/>
        <w:rPr>
          <w:color w:val="000000"/>
        </w:rPr>
      </w:pPr>
      <w:r w:rsidR="00874D07">
        <w:rPr>
          <w:szCs w:val="24"/>
        </w:rPr>
        <w:t>13.10</w:t>
      </w:r>
      <w:r w:rsidR="00874D07">
        <w:rPr>
          <w:szCs w:val="24"/>
        </w:rPr>
        <w:t>. Lietuvos Respublikos sveikatos apsaugos ministro 2005 m. liepos 12 d. įsakymas Nr. V-572 „Dėl Lietuvos higienos normos HN 109:2005 „Baseinai. Įrengimo ir priežiūros saugos sveikatai reikalavimai“ patvirtinimo“;</w:t>
      </w:r>
    </w:p>
    <w:p w14:paraId="41EE5594" w14:textId="77777777" w:rsidR="003D7639" w:rsidRDefault="00D60A35">
      <w:pPr>
        <w:ind w:firstLine="680"/>
        <w:jc w:val="both"/>
        <w:rPr>
          <w:color w:val="000000"/>
          <w:spacing w:val="-2"/>
        </w:rPr>
      </w:pPr>
      <w:r w:rsidR="00874D07">
        <w:rPr>
          <w:color w:val="000000"/>
          <w:spacing w:val="-2"/>
        </w:rPr>
        <w:t>13.11</w:t>
      </w:r>
      <w:r w:rsidR="00874D07">
        <w:rPr>
          <w:color w:val="000000"/>
          <w:spacing w:val="-2"/>
        </w:rPr>
        <w:t xml:space="preserve">. </w:t>
      </w:r>
      <w:r w:rsidR="00874D07">
        <w:rPr>
          <w:szCs w:val="24"/>
        </w:rPr>
        <w:t>Lietuvos Respublikos sveikatos apsaugos ministro 2005 m. gruodžio 5 d. įsakymas Nr. V-946 „Dėl Užkrečiamųjų ligų židinių privalomojo aplinkos kenksmingumo pašalinimo tvarkos aprašo patvirtinimo“</w:t>
      </w:r>
      <w:r w:rsidR="00874D07">
        <w:rPr>
          <w:color w:val="000000"/>
          <w:spacing w:val="-2"/>
        </w:rPr>
        <w:t>;</w:t>
      </w:r>
    </w:p>
    <w:p w14:paraId="6F55D80B" w14:textId="77777777" w:rsidR="003D7639" w:rsidRDefault="00D60A35">
      <w:pPr>
        <w:ind w:firstLine="680"/>
        <w:jc w:val="both"/>
        <w:rPr>
          <w:color w:val="000000"/>
        </w:rPr>
      </w:pPr>
      <w:r w:rsidR="00874D07">
        <w:t>13.12</w:t>
      </w:r>
      <w:r w:rsidR="00874D07">
        <w:t>. Lietuvos Respublikos aplinkos ministro 2006 m. vasario 1 d. įsakymas Nr. D1-62 „Dėl statybos techninio reglamento STR 2.05.20:2006 „Langai ir išorinės įėjimo durys“ patvirtinimo“;</w:t>
      </w:r>
    </w:p>
    <w:p w14:paraId="4B4E1090" w14:textId="77777777" w:rsidR="003D7639" w:rsidRDefault="00D60A35">
      <w:pPr>
        <w:ind w:firstLine="680"/>
        <w:jc w:val="both"/>
        <w:rPr>
          <w:color w:val="000000"/>
        </w:rPr>
      </w:pPr>
      <w:r w:rsidR="00874D07">
        <w:rPr>
          <w:color w:val="000000"/>
        </w:rPr>
        <w:t>13.13</w:t>
      </w:r>
      <w:r w:rsidR="00874D07">
        <w:rPr>
          <w:color w:val="000000"/>
        </w:rPr>
        <w:t>. Lietuvos Respublikos sveikatos apsaugos ministro 2007 m. gegužės 10 d. įsakymas Nr. V-362 „Dėl Lietuvos higienos normos HN 35:2007 „Didžiausia leidžiamų cheminių medžiagų (teršalų) koncentracija gyvenamosios aplinkos ore“ patvirtinimo“;</w:t>
      </w:r>
    </w:p>
    <w:p w14:paraId="0CDE33D1" w14:textId="77777777" w:rsidR="003D7639" w:rsidRDefault="00D60A35">
      <w:pPr>
        <w:ind w:firstLine="680"/>
        <w:jc w:val="both"/>
      </w:pPr>
      <w:r w:rsidR="00874D07">
        <w:rPr>
          <w:color w:val="000000"/>
        </w:rPr>
        <w:t>13.14</w:t>
      </w:r>
      <w:r w:rsidR="00874D07">
        <w:rPr>
          <w:color w:val="000000"/>
        </w:rPr>
        <w:t>.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p w14:paraId="437681B0" w14:textId="77777777" w:rsidR="003D7639" w:rsidRDefault="00D60A35">
      <w:pPr>
        <w:ind w:firstLine="680"/>
        <w:jc w:val="both"/>
      </w:pPr>
      <w:r w:rsidR="00874D07">
        <w:rPr>
          <w:color w:val="000000"/>
        </w:rPr>
        <w:t>13.15</w:t>
      </w:r>
      <w:r w:rsidR="00874D07">
        <w:rPr>
          <w:color w:val="000000"/>
        </w:rPr>
        <w:t xml:space="preserve">. </w:t>
      </w:r>
      <w:r w:rsidR="00874D07">
        <w:rPr>
          <w:szCs w:val="24"/>
        </w:rPr>
        <w:t>Lietuvos Respublikos sveikatos apsaugos ministro 2009 m. vasario 2 d. įsakymas Nr. V-55 „Dėl Privalomojo profilaktinio aplinkos kenksmingumo pašalinimo (dezinfekcijos, dezinsekcijos, deratizacijos) tvarkos aprašo patvirtinimo“;</w:t>
      </w:r>
    </w:p>
    <w:p w14:paraId="345A0F96" w14:textId="77777777" w:rsidR="003D7639" w:rsidRDefault="00D60A35">
      <w:pPr>
        <w:ind w:firstLine="680"/>
        <w:jc w:val="both"/>
      </w:pPr>
      <w:r w:rsidR="00874D07">
        <w:rPr>
          <w:color w:val="000000"/>
        </w:rPr>
        <w:t>13.16</w:t>
      </w:r>
      <w:r w:rsidR="00874D07">
        <w:rPr>
          <w:color w:val="000000"/>
        </w:rPr>
        <w:t xml:space="preserve">. </w:t>
      </w:r>
      <w:r w:rsidR="00874D07">
        <w:rPr>
          <w:color w:val="000000"/>
          <w:szCs w:val="24"/>
        </w:rPr>
        <w:t>Lietuvos Respublikos sveikatos apsaugos ministro 2010 m. liepos 13 d. įsakymas Nr. V-632 „Dėl Leidimų-higienos pasų išdavimo taisyklių patvirtinimo“;</w:t>
      </w:r>
    </w:p>
    <w:p w14:paraId="7E14AE60" w14:textId="77777777" w:rsidR="003D7639" w:rsidRDefault="00D60A35">
      <w:pPr>
        <w:ind w:firstLine="680"/>
        <w:jc w:val="both"/>
        <w:rPr>
          <w:szCs w:val="24"/>
        </w:rPr>
      </w:pPr>
      <w:r w:rsidR="00874D07">
        <w:rPr>
          <w:szCs w:val="24"/>
        </w:rPr>
        <w:t>13.17</w:t>
      </w:r>
      <w:r w:rsidR="00874D07">
        <w:rPr>
          <w:szCs w:val="24"/>
        </w:rPr>
        <w:t>. Lietuvos Respublikos sveikatos apsaugos ministro 2011 m. birželio 13 d. įsakymas Nr. V-604 „Dėl Lietuvos higienos normos HN 33:2011 „Triukšmo ribiniai dydžiai gyvenamuosiuose ir visuomeninės paskirties pastatuose bei jų aplinkoje“ patvirtinimo“;</w:t>
      </w:r>
    </w:p>
    <w:p w14:paraId="7A72A49D" w14:textId="77777777" w:rsidR="003D7639" w:rsidRDefault="00D60A35">
      <w:pPr>
        <w:ind w:firstLine="680"/>
        <w:jc w:val="both"/>
      </w:pPr>
      <w:r w:rsidR="00874D07">
        <w:rPr>
          <w:szCs w:val="24"/>
        </w:rPr>
        <w:t>13.18</w:t>
      </w:r>
      <w:r w:rsidR="00874D07">
        <w:rPr>
          <w:szCs w:val="24"/>
        </w:rPr>
        <w:t>. Lietuvos Respublikos sveikatos apsaugos ministro 2015 m. spalio 30 d. įsakymas Nr. V-1208 „Dėl Lietuvos higienos normos HN 131:2015 „Vaikų žaidimų aikštelės ir patalpos. Bendrieji sveikatos saugos reikalavimai“ patvirtinimo“.</w:t>
      </w:r>
    </w:p>
    <w:p w14:paraId="1B221219" w14:textId="77777777" w:rsidR="003D7639" w:rsidRDefault="00D60A35">
      <w:pPr>
        <w:ind w:firstLine="680"/>
        <w:jc w:val="both"/>
        <w:rPr>
          <w:sz w:val="16"/>
          <w:szCs w:val="16"/>
        </w:rPr>
      </w:pPr>
    </w:p>
    <w:p w14:paraId="051D14B0"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III</w:t>
      </w:r>
      <w:r w:rsidR="00874D07">
        <w:rPr>
          <w:b/>
        </w:rPr>
        <w:t xml:space="preserve"> SKYRIUS</w:t>
      </w:r>
    </w:p>
    <w:p w14:paraId="47AF61FA"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bCs/>
          <w:caps/>
          <w:color w:val="000000"/>
        </w:rPr>
        <w:t>sklypO / TERITORIJOS ĮrENGIMO REIKALAVIMAI</w:t>
      </w:r>
    </w:p>
    <w:p w14:paraId="2E4E9CF2" w14:textId="77777777" w:rsidR="003D7639" w:rsidRDefault="003D7639">
      <w:pPr>
        <w:ind w:firstLine="680"/>
        <w:jc w:val="both"/>
        <w:rPr>
          <w:szCs w:val="24"/>
        </w:rPr>
      </w:pPr>
    </w:p>
    <w:p w14:paraId="18E7C3B0" w14:textId="77777777" w:rsidR="003D7639" w:rsidRDefault="00D60A35">
      <w:pPr>
        <w:widowControl w:val="0"/>
        <w:suppressAutoHyphens/>
        <w:ind w:firstLine="567"/>
        <w:jc w:val="both"/>
        <w:rPr>
          <w:color w:val="000000"/>
        </w:rPr>
      </w:pPr>
      <w:r w:rsidR="00874D07">
        <w:rPr>
          <w:color w:val="000000"/>
        </w:rPr>
        <w:t>14</w:t>
      </w:r>
      <w:r w:rsidR="00874D07">
        <w:rPr>
          <w:color w:val="000000"/>
        </w:rPr>
        <w:t>.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p w14:paraId="0E4AED44" w14:textId="77777777" w:rsidR="003D7639" w:rsidRDefault="00D60A35">
      <w:pPr>
        <w:widowControl w:val="0"/>
        <w:suppressAutoHyphens/>
        <w:ind w:firstLine="567"/>
        <w:jc w:val="both"/>
        <w:rPr>
          <w:color w:val="000000"/>
        </w:rPr>
      </w:pPr>
      <w:r w:rsidR="00874D07">
        <w:rPr>
          <w:color w:val="000000"/>
        </w:rPr>
        <w:t>15</w:t>
      </w:r>
      <w:r w:rsidR="00874D07">
        <w:rPr>
          <w:color w:val="000000"/>
        </w:rPr>
        <w:t xml:space="preserve">.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rsidR="00874D07">
        <w:t>Tokiu atveju turi būti numatytos vaikų nuvykimo, grįžimo ir buvimo toje erdvėje saugos priemonės.</w:t>
      </w:r>
    </w:p>
    <w:p w14:paraId="6B7CF143" w14:textId="77777777" w:rsidR="003D7639" w:rsidRDefault="00D60A35">
      <w:pPr>
        <w:widowControl w:val="0"/>
        <w:suppressAutoHyphens/>
        <w:ind w:firstLine="567"/>
        <w:jc w:val="both"/>
        <w:rPr>
          <w:szCs w:val="24"/>
        </w:rPr>
      </w:pPr>
      <w:r w:rsidR="00874D07">
        <w:rPr>
          <w:color w:val="000000"/>
        </w:rPr>
        <w:t>16</w:t>
      </w:r>
      <w:r w:rsidR="00874D07">
        <w:rPr>
          <w:color w:val="000000"/>
        </w:rPr>
        <w:t xml:space="preserve">. </w:t>
      </w:r>
      <w:r w:rsidR="00874D07">
        <w:rPr>
          <w:szCs w:val="24"/>
        </w:rPr>
        <w:t xml:space="preserve">Pertvarkant statinių, kuriuose jau vykdoma ikimokyklinio ir (ar) priešmokyklinio ugdymo </w:t>
      </w:r>
      <w:r w:rsidR="00874D07">
        <w:rPr>
          <w:szCs w:val="24"/>
        </w:rPr>
        <w:lastRenderedPageBreak/>
        <w:t>programa, sklypus / teritorijas, neužstatyta dalis, skirta vaikų žaidimų aikštelėms, negali būti paliekama mažesnė, nei nustatyta šios higienos normos 14 punkte.</w:t>
      </w:r>
    </w:p>
    <w:p w14:paraId="334093F2" w14:textId="77777777" w:rsidR="003D7639" w:rsidRDefault="00D60A35">
      <w:pPr>
        <w:widowControl w:val="0"/>
        <w:suppressAutoHyphens/>
        <w:ind w:firstLine="567"/>
        <w:jc w:val="both"/>
        <w:rPr>
          <w:color w:val="000000"/>
        </w:rPr>
      </w:pPr>
      <w:r w:rsidR="00874D07">
        <w:rPr>
          <w:color w:val="000000"/>
        </w:rPr>
        <w:t>17</w:t>
      </w:r>
      <w:r w:rsidR="00874D07">
        <w:rPr>
          <w:color w:val="000000"/>
        </w:rPr>
        <w:t>. S</w:t>
      </w:r>
      <w:r w:rsidR="00874D07">
        <w:rPr>
          <w:szCs w:val="24"/>
        </w:rPr>
        <w:t>tatinio, kuriame vykdoma ikimokyklinio ir (ar) priešmokyklinio ugdymo programa, sklypas / teritorija arba šio sklypo / teritorijos dalis, kurioje įrengtos vaikų žaidimų aikštelės, turi būti aptverta ne žemesne kaip 1,5 m aukščio tvora.</w:t>
      </w:r>
    </w:p>
    <w:p w14:paraId="4F788773" w14:textId="77777777" w:rsidR="003D7639" w:rsidRDefault="00D60A35">
      <w:pPr>
        <w:widowControl w:val="0"/>
        <w:suppressAutoHyphens/>
        <w:ind w:firstLine="567"/>
        <w:jc w:val="both"/>
        <w:rPr>
          <w:szCs w:val="24"/>
        </w:rPr>
      </w:pPr>
      <w:r w:rsidR="00874D07">
        <w:t>17</w:t>
      </w:r>
      <w:r w:rsidR="00874D07">
        <w:rPr>
          <w:vertAlign w:val="superscript"/>
        </w:rPr>
        <w:t>1</w:t>
      </w:r>
      <w:r w:rsidR="00874D07">
        <w:t>. S</w:t>
      </w:r>
      <w:r w:rsidR="00874D07">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p w14:paraId="5DF12D21" w14:textId="77777777" w:rsidR="003D7639" w:rsidRDefault="00D60A35">
      <w:pPr>
        <w:widowControl w:val="0"/>
        <w:suppressAutoHyphens/>
        <w:ind w:firstLine="567"/>
        <w:jc w:val="both"/>
        <w:rPr>
          <w:color w:val="000000"/>
        </w:rPr>
      </w:pPr>
      <w:r w:rsidR="00874D07">
        <w:rPr>
          <w:szCs w:val="24"/>
        </w:rPr>
        <w:t>18</w:t>
      </w:r>
      <w:r w:rsidR="00874D07">
        <w:rPr>
          <w:szCs w:val="24"/>
        </w:rPr>
        <w:t xml:space="preserve">. </w:t>
      </w:r>
      <w:r w:rsidR="00874D07">
        <w:t>Visi sklype / teritorijoje esantys įrenginiai turi būti saugūs, t. y. patikimai pritvirtinti, išdėstyti saugiu atstumu, turi atitikti vaikų amžių ir ūgį, ugdymo poreikius.</w:t>
      </w:r>
    </w:p>
    <w:p w14:paraId="085D297A" w14:textId="77777777" w:rsidR="003D7639" w:rsidRDefault="00D60A35">
      <w:pPr>
        <w:widowControl w:val="0"/>
        <w:suppressAutoHyphens/>
        <w:ind w:firstLine="567"/>
        <w:jc w:val="both"/>
      </w:pPr>
      <w:r w:rsidR="00874D07">
        <w:t>19</w:t>
      </w:r>
      <w:r w:rsidR="00874D07">
        <w:t xml:space="preserve">. Vaikų žaidimų aikštelės danga, </w:t>
      </w:r>
      <w:r w:rsidR="00874D07">
        <w:rPr>
          <w:color w:val="000000"/>
        </w:rPr>
        <w:t>atsižvelgiant į jose įrengtą žaidimų įrangą,</w:t>
      </w:r>
      <w:r w:rsidR="00874D07">
        <w:t xml:space="preserve"> turi atitikti teisės akto [13.18] reikalavimus.</w:t>
      </w:r>
    </w:p>
    <w:p w14:paraId="790CE2AB" w14:textId="77777777" w:rsidR="003D7639" w:rsidRDefault="00D60A35">
      <w:pPr>
        <w:widowControl w:val="0"/>
        <w:suppressAutoHyphens/>
        <w:ind w:firstLine="567"/>
        <w:jc w:val="both"/>
        <w:rPr>
          <w:color w:val="000000"/>
        </w:rPr>
      </w:pPr>
      <w:r w:rsidR="00874D07">
        <w:rPr>
          <w:color w:val="000000"/>
        </w:rPr>
        <w:t>20</w:t>
      </w:r>
      <w:r w:rsidR="00874D07">
        <w:rPr>
          <w:color w:val="000000"/>
        </w:rPr>
        <w:t xml:space="preserve">. Vaikų žaidimų aikštelėse </w:t>
      </w:r>
      <w:r w:rsidR="00874D07">
        <w:t>turi būti sudaryta galimybė apsaugoti vaikus nuo tiesioginių saulės spindulių stacionariais ar kilnojamaisiais įrenginiais (pavėsinėmis, skėčiais ir pan.) ar želdiniais, sudarančiais šešėlį.</w:t>
      </w:r>
    </w:p>
    <w:p w14:paraId="7E60A08B" w14:textId="77777777" w:rsidR="003D7639" w:rsidRDefault="00D60A35">
      <w:pPr>
        <w:widowControl w:val="0"/>
        <w:suppressAutoHyphens/>
        <w:ind w:firstLine="567"/>
        <w:jc w:val="both"/>
        <w:rPr>
          <w:color w:val="000000"/>
        </w:rPr>
      </w:pPr>
      <w:r w:rsidR="00874D07">
        <w:rPr>
          <w:color w:val="000000"/>
        </w:rPr>
        <w:t>21</w:t>
      </w:r>
      <w:r w:rsidR="00874D07">
        <w:rPr>
          <w:color w:val="000000"/>
        </w:rPr>
        <w:t xml:space="preserve">. </w:t>
      </w:r>
      <w:r w:rsidR="00874D07">
        <w:rPr>
          <w:szCs w:val="24"/>
        </w:rPr>
        <w:t>Ūkinėms reikmėms skirtoje aikštelėje turi būti atliekų konteineriai.</w:t>
      </w:r>
    </w:p>
    <w:p w14:paraId="5BFC0063" w14:textId="77777777" w:rsidR="003D7639" w:rsidRDefault="00D60A35">
      <w:pPr>
        <w:widowControl w:val="0"/>
        <w:suppressAutoHyphens/>
        <w:ind w:firstLine="567"/>
        <w:jc w:val="both"/>
        <w:rPr>
          <w:color w:val="000000"/>
        </w:rPr>
      </w:pPr>
      <w:r w:rsidR="00874D07">
        <w:rPr>
          <w:color w:val="000000"/>
        </w:rPr>
        <w:t>22</w:t>
      </w:r>
      <w:r w:rsidR="00874D07">
        <w:rPr>
          <w:color w:val="000000"/>
        </w:rPr>
        <w:t>. Tamsiuoju paros metu grupių darbo laiku įėjimas į pastatą, kuriame vykdoma ikimokyklinio ir (ar) priešmokyklinio ugdymo programa, turi būti apšviestas.</w:t>
      </w:r>
    </w:p>
    <w:p w14:paraId="6DA7B499" w14:textId="77777777" w:rsidR="003D7639" w:rsidRDefault="00D60A35">
      <w:pPr>
        <w:ind w:firstLine="680"/>
        <w:jc w:val="both"/>
        <w:rPr>
          <w:szCs w:val="24"/>
          <w:lang w:eastAsia="lt-LT"/>
        </w:rPr>
      </w:pPr>
    </w:p>
    <w:p w14:paraId="55C83B3B"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IV</w:t>
      </w:r>
      <w:r w:rsidR="00874D07">
        <w:rPr>
          <w:b/>
        </w:rPr>
        <w:t xml:space="preserve"> SKYRIUS</w:t>
      </w:r>
    </w:p>
    <w:p w14:paraId="7D95249D"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PATALPŲ ĮRENGIMO REIKALAVIMAI</w:t>
      </w:r>
    </w:p>
    <w:p w14:paraId="5DAAA799" w14:textId="77777777" w:rsidR="003D7639" w:rsidRDefault="003D7639">
      <w:pPr>
        <w:ind w:firstLine="680"/>
        <w:jc w:val="both"/>
        <w:rPr>
          <w:szCs w:val="24"/>
          <w:lang w:eastAsia="lt-LT"/>
        </w:rPr>
      </w:pPr>
    </w:p>
    <w:p w14:paraId="76EC8F7D" w14:textId="77777777" w:rsidR="003D7639" w:rsidRDefault="00D60A35">
      <w:pPr>
        <w:widowControl w:val="0"/>
        <w:suppressAutoHyphens/>
        <w:ind w:firstLine="680"/>
        <w:jc w:val="both"/>
        <w:rPr>
          <w:color w:val="000000"/>
        </w:rPr>
      </w:pPr>
      <w:r w:rsidR="00874D07">
        <w:rPr>
          <w:color w:val="000000"/>
        </w:rPr>
        <w:t>23</w:t>
      </w:r>
      <w:r w:rsidR="00874D07">
        <w:rPr>
          <w:color w:val="000000"/>
        </w:rPr>
        <w:t>.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p w14:paraId="6C49B8BA" w14:textId="77777777" w:rsidR="003D7639" w:rsidRDefault="00D60A35">
      <w:pPr>
        <w:widowControl w:val="0"/>
        <w:suppressAutoHyphens/>
        <w:ind w:firstLine="680"/>
        <w:jc w:val="both"/>
        <w:rPr>
          <w:szCs w:val="24"/>
        </w:rPr>
      </w:pPr>
      <w:r w:rsidR="00874D07">
        <w:rPr>
          <w:color w:val="000000"/>
        </w:rPr>
        <w:t>24</w:t>
      </w:r>
      <w:r w:rsidR="00874D07">
        <w:rPr>
          <w:color w:val="000000"/>
        </w:rPr>
        <w:t>. Ikimokyklinio ir (ar) priešmokyklinio ugdymo programų vykdymo vietoje l</w:t>
      </w:r>
      <w:r w:rsidR="00874D07">
        <w:rPr>
          <w:szCs w:val="24"/>
        </w:rPr>
        <w:t xml:space="preserve">aiptai, laiptų aikštelės turi būti įrengtos taip, kad būtų užtikrinta vaikų sauga. </w:t>
      </w:r>
      <w:r w:rsidR="00874D07">
        <w:rPr>
          <w:color w:val="000000"/>
        </w:rPr>
        <w:t>Draudžiama įrengti sraigtinius laiptus, laiptų pakopos negali būti siaurėjančios. Draudžiama įrengti horizontalaus dalijimo aptvarus ir turėklus.</w:t>
      </w:r>
      <w:r w:rsidR="00874D07">
        <w:rPr>
          <w:szCs w:val="24"/>
        </w:rPr>
        <w:t xml:space="preserve"> Vertikalaus dalijimo bekliūtis tarpas turi būti ne didesnis kaip 0,10 m. Išoriniai laiptai ar jų dalys ir aikštelės turi turėti aptvarus, jeigu jų aukštis nuo žemės paviršiaus yra 0,45 m ir daugiau.</w:t>
      </w:r>
    </w:p>
    <w:p w14:paraId="63409D3F" w14:textId="77777777" w:rsidR="003D7639" w:rsidRDefault="00D60A35">
      <w:pPr>
        <w:widowControl w:val="0"/>
        <w:suppressAutoHyphens/>
        <w:ind w:firstLine="680"/>
        <w:jc w:val="both"/>
        <w:rPr>
          <w:color w:val="000000"/>
        </w:rPr>
      </w:pPr>
      <w:r w:rsidR="00874D07">
        <w:rPr>
          <w:color w:val="000000"/>
        </w:rPr>
        <w:t>25</w:t>
      </w:r>
      <w:r w:rsidR="00874D07">
        <w:rPr>
          <w:color w:val="000000"/>
        </w:rPr>
        <w:t xml:space="preserve">. </w:t>
      </w:r>
      <w:r w:rsidR="00874D07">
        <w:rPr>
          <w:spacing w:val="-4"/>
        </w:rPr>
        <w:t>Jei d</w:t>
      </w:r>
      <w:r w:rsidR="00874D07">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p w14:paraId="40DD6675" w14:textId="77777777" w:rsidR="003D7639" w:rsidRDefault="00D60A35">
      <w:pPr>
        <w:widowControl w:val="0"/>
        <w:suppressAutoHyphens/>
        <w:ind w:firstLine="680"/>
        <w:jc w:val="both"/>
        <w:rPr>
          <w:szCs w:val="24"/>
        </w:rPr>
      </w:pPr>
      <w:r w:rsidR="00874D07">
        <w:rPr>
          <w:szCs w:val="24"/>
        </w:rPr>
        <w:t>26</w:t>
      </w:r>
      <w:r w:rsidR="00874D07">
        <w:rPr>
          <w:szCs w:val="24"/>
        </w:rPr>
        <w:t>. Grupių, kuriose ugdomi vaikai iki 2 metų amžiaus, patalpos įrengiamos pirmame aukšte.</w:t>
      </w:r>
    </w:p>
    <w:p w14:paraId="08B077EA" w14:textId="77777777" w:rsidR="003D7639" w:rsidRDefault="00D60A35">
      <w:pPr>
        <w:suppressAutoHyphens/>
        <w:ind w:firstLine="680"/>
        <w:jc w:val="both"/>
        <w:rPr>
          <w:szCs w:val="24"/>
        </w:rPr>
      </w:pPr>
      <w:r w:rsidR="00874D07">
        <w:rPr>
          <w:szCs w:val="24"/>
        </w:rPr>
        <w:t>27</w:t>
      </w:r>
      <w:r w:rsidR="00874D07">
        <w:rPr>
          <w:szCs w:val="24"/>
        </w:rPr>
        <w:t>. Kiekvienai grupei turi būti įrengtos šios patalpos / erdvės:</w:t>
      </w:r>
    </w:p>
    <w:p w14:paraId="74F50493" w14:textId="77777777" w:rsidR="003D7639" w:rsidRDefault="00D60A35">
      <w:pPr>
        <w:suppressAutoHyphens/>
        <w:ind w:firstLine="680"/>
        <w:jc w:val="both"/>
        <w:rPr>
          <w:szCs w:val="24"/>
        </w:rPr>
      </w:pPr>
      <w:r w:rsidR="00874D07">
        <w:rPr>
          <w:szCs w:val="24"/>
        </w:rPr>
        <w:t>27.1</w:t>
      </w:r>
      <w:r w:rsidR="00874D07">
        <w:rPr>
          <w:szCs w:val="24"/>
        </w:rPr>
        <w:t>. grupei, kurioje yra vaikų iki 1 metų amžiaus: priėmimo-nusirengimo, žaidimų, miegamojo, tualeto-prausyklos, virtuvėlės;</w:t>
      </w:r>
    </w:p>
    <w:p w14:paraId="76BD80EC" w14:textId="77777777" w:rsidR="003D7639" w:rsidRDefault="00D60A35">
      <w:pPr>
        <w:suppressAutoHyphens/>
        <w:ind w:firstLine="680"/>
        <w:jc w:val="both"/>
        <w:rPr>
          <w:szCs w:val="24"/>
        </w:rPr>
      </w:pPr>
      <w:r w:rsidR="00874D07">
        <w:rPr>
          <w:szCs w:val="24"/>
        </w:rPr>
        <w:t>27.2</w:t>
      </w:r>
      <w:r w:rsidR="00874D07">
        <w:rPr>
          <w:szCs w:val="24"/>
        </w:rPr>
        <w:t>. grupei, kurioje ugdomi 1 metų amžiaus ir vyresni vaikai: priėmimo-nusirengimo, žaidimų-miegamojo / poilsio, tualeto-prausyklos;</w:t>
      </w:r>
    </w:p>
    <w:p w14:paraId="5F07D1CC" w14:textId="77777777" w:rsidR="003D7639" w:rsidRDefault="00D60A35">
      <w:pPr>
        <w:suppressAutoHyphens/>
        <w:ind w:firstLine="680"/>
        <w:jc w:val="both"/>
        <w:rPr>
          <w:szCs w:val="24"/>
        </w:rPr>
      </w:pPr>
      <w:r w:rsidR="00874D07">
        <w:rPr>
          <w:szCs w:val="24"/>
        </w:rPr>
        <w:t>27.3</w:t>
      </w:r>
      <w:r w:rsidR="00874D07">
        <w:rPr>
          <w:szCs w:val="24"/>
        </w:rPr>
        <w:t xml:space="preserve">. jei švietimo teikėjas ugdo iki 60 vaikų </w:t>
      </w:r>
      <w:r w:rsidR="00874D07">
        <w:rPr>
          <w:color w:val="000000"/>
          <w:szCs w:val="24"/>
        </w:rPr>
        <w:t>pagal ikimokyklinio ir (ar) priešmokyklinio ugdymo programą</w:t>
      </w:r>
      <w:r w:rsidR="00874D07">
        <w:rPr>
          <w:szCs w:val="24"/>
        </w:rPr>
        <w:t>, grupėms gali būti įrengiama bendra priėmimo-nusirengimo patalpa, užtikrinant, kad ji bus pasiekiama visų grupių vaikams bet kuriuo metu nepereinant per kitų grupių žaidimų-miegamojo / poilsio patalpas / erdves;</w:t>
      </w:r>
    </w:p>
    <w:p w14:paraId="4A0866E3" w14:textId="77777777" w:rsidR="003D7639" w:rsidRDefault="00D60A35">
      <w:pPr>
        <w:widowControl w:val="0"/>
        <w:suppressAutoHyphens/>
        <w:ind w:firstLine="680"/>
        <w:jc w:val="both"/>
        <w:rPr>
          <w:szCs w:val="24"/>
        </w:rPr>
      </w:pPr>
      <w:r w:rsidR="00874D07">
        <w:rPr>
          <w:szCs w:val="24"/>
        </w:rPr>
        <w:t>27.4</w:t>
      </w:r>
      <w:r w:rsidR="00874D07">
        <w:rPr>
          <w:szCs w:val="24"/>
        </w:rPr>
        <w:t xml:space="preserve">.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w:t>
      </w:r>
      <w:r w:rsidR="00874D07">
        <w:rPr>
          <w:szCs w:val="24"/>
        </w:rPr>
        <w:lastRenderedPageBreak/>
        <w:t>higienos normos 40 punkte nustatytus reikalavimus.</w:t>
      </w:r>
    </w:p>
    <w:p w14:paraId="3F5FDBE5" w14:textId="77777777" w:rsidR="003D7639" w:rsidRDefault="00D60A35">
      <w:pPr>
        <w:widowControl w:val="0"/>
        <w:suppressAutoHyphens/>
        <w:ind w:firstLine="680"/>
        <w:jc w:val="both"/>
        <w:rPr>
          <w:color w:val="000000"/>
        </w:rPr>
      </w:pPr>
      <w:r w:rsidR="00874D07">
        <w:rPr>
          <w:color w:val="000000"/>
        </w:rPr>
        <w:t>28</w:t>
      </w:r>
      <w:r w:rsidR="00874D07">
        <w:rPr>
          <w:color w:val="000000"/>
        </w:rPr>
        <w:t>. Įrengiant grupių patalpas / erdves ir komplektuojant grupes, vienam vaikui iki 3 metų amžiaus turi būti skiriama ne mažiau kaip 4,3 kv. m</w:t>
      </w:r>
      <w:r w:rsidR="00874D07">
        <w:rPr>
          <w:color w:val="000000"/>
          <w:vertAlign w:val="superscript"/>
        </w:rPr>
        <w:t xml:space="preserve"> </w:t>
      </w:r>
      <w:r w:rsidR="00874D07">
        <w:rPr>
          <w:color w:val="000000"/>
        </w:rPr>
        <w:t>grupės patalpų / erdvių ploto, 3 metų ir vyresniam vaikui – ne mažiau kaip 4 kv. m, o specialiųjų poreikių turinčiam vaikui – ne mažiau kaip 5 kv. m (neįskaičiuojamos tualeto-prausyklos ir virtuvėlės patalpos / erdvės).</w:t>
      </w:r>
    </w:p>
    <w:p w14:paraId="5B83BA54" w14:textId="77777777" w:rsidR="003D7639" w:rsidRDefault="00D60A35">
      <w:pPr>
        <w:widowControl w:val="0"/>
        <w:suppressAutoHyphens/>
        <w:ind w:firstLine="680"/>
        <w:jc w:val="both"/>
      </w:pPr>
      <w:r w:rsidR="00874D07">
        <w:t>29</w:t>
      </w:r>
      <w:r w:rsidR="00874D07">
        <w:t>. Vaikai gali būti maitinami grupėje arba 2 metų ir vyresniems vaikams gali būti įrengiama bendra valgymo salė:</w:t>
      </w:r>
    </w:p>
    <w:p w14:paraId="6790160F" w14:textId="77777777" w:rsidR="003D7639" w:rsidRDefault="00D60A35">
      <w:pPr>
        <w:widowControl w:val="0"/>
        <w:suppressAutoHyphens/>
        <w:ind w:firstLine="680"/>
        <w:jc w:val="both"/>
      </w:pPr>
      <w:r w:rsidR="00874D07">
        <w:t>29.1</w:t>
      </w:r>
      <w:r w:rsidR="00874D07">
        <w:t>.</w:t>
      </w:r>
      <w:r w:rsidR="00874D07">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sidR="00874D07">
        <w:rPr>
          <w:szCs w:val="24"/>
        </w:rPr>
        <w:t>;</w:t>
      </w:r>
    </w:p>
    <w:p w14:paraId="1DAB2CB8" w14:textId="77777777" w:rsidR="003D7639" w:rsidRDefault="00D60A35">
      <w:pPr>
        <w:widowControl w:val="0"/>
        <w:suppressAutoHyphens/>
        <w:ind w:firstLine="680"/>
        <w:jc w:val="both"/>
      </w:pPr>
      <w:r w:rsidR="00874D07">
        <w:t>29.2</w:t>
      </w:r>
      <w:r w:rsidR="00874D07">
        <w:t xml:space="preserve">. jei vaikams įrengta bendra valgymo salė, vienam vaikui turi būti skiriama ne mažiau kaip 1 kv. m plotas joje. Bendroje valgymo salėje ar šalia jos turi būti įrengta vieta grupių indams ir stalo įrankiams laikyti, plautuvė grupių indams plauti </w:t>
      </w:r>
      <w:r w:rsidR="00874D07">
        <w:rPr>
          <w:spacing w:val="-4"/>
          <w:szCs w:val="24"/>
        </w:rPr>
        <w:t>arba automatinė indų plovimo mašina ir plautuvė rankoms plauti</w:t>
      </w:r>
      <w:r w:rsidR="00874D07">
        <w:t>.</w:t>
      </w:r>
    </w:p>
    <w:p w14:paraId="4ADF5E91" w14:textId="77777777" w:rsidR="003D7639" w:rsidRDefault="00D60A35">
      <w:pPr>
        <w:widowControl w:val="0"/>
        <w:suppressAutoHyphens/>
        <w:ind w:firstLine="680"/>
        <w:jc w:val="both"/>
        <w:rPr>
          <w:szCs w:val="24"/>
        </w:rPr>
      </w:pPr>
      <w:r w:rsidR="00874D07">
        <w:rPr>
          <w:color w:val="000000"/>
        </w:rPr>
        <w:t>30</w:t>
      </w:r>
      <w:r w:rsidR="00874D07">
        <w:rPr>
          <w:color w:val="000000"/>
        </w:rPr>
        <w:t xml:space="preserve">. </w:t>
      </w:r>
      <w:r w:rsidR="00874D07">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p w14:paraId="763BC4B4" w14:textId="77777777" w:rsidR="003D7639" w:rsidRDefault="00D60A35">
      <w:pPr>
        <w:widowControl w:val="0"/>
        <w:suppressAutoHyphens/>
        <w:ind w:firstLine="680"/>
        <w:jc w:val="both"/>
        <w:rPr>
          <w:szCs w:val="24"/>
        </w:rPr>
      </w:pPr>
      <w:r w:rsidR="00874D07">
        <w:rPr>
          <w:szCs w:val="24"/>
        </w:rPr>
        <w:t>31</w:t>
      </w:r>
      <w:r w:rsidR="00874D07">
        <w:rPr>
          <w:szCs w:val="24"/>
        </w:rPr>
        <w:t xml:space="preserve">. Jei </w:t>
      </w:r>
      <w:r w:rsidR="00874D07">
        <w:t>ikimokyklinio ir (ar) priešmokyklinio ugdymo programų vykdymo vietoje įrengta kūno kultūros salė ir joje žaidžiama su kamuoliu, salės langai ir šviestuvai turi būti apsaugoti nuo atsitiktinių smūgių.</w:t>
      </w:r>
    </w:p>
    <w:p w14:paraId="6DF61A09" w14:textId="77777777" w:rsidR="003D7639" w:rsidRDefault="00D60A35">
      <w:pPr>
        <w:widowControl w:val="0"/>
        <w:suppressAutoHyphens/>
        <w:ind w:firstLine="680"/>
        <w:jc w:val="both"/>
        <w:rPr>
          <w:color w:val="000000"/>
        </w:rPr>
      </w:pPr>
      <w:r w:rsidR="00874D07">
        <w:rPr>
          <w:color w:val="000000"/>
        </w:rPr>
        <w:t>32</w:t>
      </w:r>
      <w:r w:rsidR="00874D07">
        <w:rPr>
          <w:color w:val="000000"/>
        </w:rPr>
        <w:t xml:space="preserve">. Ikimokyklinio ir (ar) priešmokyklinio ugdymo programų vykdymo vietoje naudojami skalbiniai turi būti skalbiami viešojoje skalbykloje, </w:t>
      </w:r>
      <w:r w:rsidR="00874D07">
        <w:t xml:space="preserve">kuriai teisės akto [13.16] nustatyta tvarka išduotas leidimas-higienos pasas, arba </w:t>
      </w:r>
      <w:r w:rsidR="00874D07">
        <w:rPr>
          <w:color w:val="000000"/>
        </w:rPr>
        <w:t>ikimokyklinio ir (ar) priešmokyklinio ugdymo programų vykdymo vietoje įrengtoje skalbykloje:</w:t>
      </w:r>
    </w:p>
    <w:p w14:paraId="1551B3A6" w14:textId="77777777" w:rsidR="003D7639" w:rsidRDefault="00D60A35">
      <w:pPr>
        <w:widowControl w:val="0"/>
        <w:suppressAutoHyphens/>
        <w:ind w:firstLine="680"/>
        <w:jc w:val="both"/>
        <w:rPr>
          <w:color w:val="000000"/>
        </w:rPr>
      </w:pPr>
      <w:r w:rsidR="00874D07">
        <w:rPr>
          <w:color w:val="000000"/>
        </w:rPr>
        <w:t>32.1</w:t>
      </w:r>
      <w:r w:rsidR="00874D07">
        <w:rPr>
          <w:color w:val="000000"/>
        </w:rPr>
        <w:t>.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p w14:paraId="7A659BD4" w14:textId="77777777" w:rsidR="003D7639" w:rsidRDefault="00D60A35">
      <w:pPr>
        <w:widowControl w:val="0"/>
        <w:suppressAutoHyphens/>
        <w:ind w:firstLine="680"/>
        <w:jc w:val="both"/>
      </w:pPr>
      <w:r w:rsidR="00874D07">
        <w:t>32.2</w:t>
      </w:r>
      <w:r w:rsidR="00874D07">
        <w:t>. ikimokyklinio ir (ar) priešmokyklinio ugdymo programų vykdymo vietoje, kurioje nėra skalbyklos, turi būti numatyta vieta nešvariems skalbiniams rinkti ir rūšiuoti, vieta (-os) švariems skalbiniams laikyti (spinta, lentynos ar pan.).</w:t>
      </w:r>
    </w:p>
    <w:p w14:paraId="2717FA85" w14:textId="77777777" w:rsidR="003D7639" w:rsidRDefault="00D60A35">
      <w:pPr>
        <w:widowControl w:val="0"/>
        <w:suppressAutoHyphens/>
        <w:ind w:firstLine="680"/>
        <w:jc w:val="both"/>
        <w:rPr>
          <w:szCs w:val="24"/>
        </w:rPr>
      </w:pPr>
      <w:r w:rsidR="00874D07">
        <w:rPr>
          <w:szCs w:val="24"/>
        </w:rPr>
        <w:t>33</w:t>
      </w:r>
      <w:r w:rsidR="00874D07">
        <w:rPr>
          <w:szCs w:val="24"/>
        </w:rPr>
        <w:t xml:space="preserve">. Jeigu </w:t>
      </w:r>
      <w:r w:rsidR="00874D07">
        <w:rPr>
          <w:color w:val="000000"/>
        </w:rPr>
        <w:t>ikimokyklinio ir (ar) priešmokyklinio ugdymo programų vykdymo vietoje</w:t>
      </w:r>
      <w:r w:rsidR="00874D07">
        <w:rPr>
          <w:szCs w:val="24"/>
        </w:rPr>
        <w:t xml:space="preserve"> įrengtas baseinas, jo įrengimas ir priežiūra turi atitikti teisės akto [13.10] reikalavimus.</w:t>
      </w:r>
    </w:p>
    <w:p w14:paraId="5DF2865F" w14:textId="77777777" w:rsidR="003D7639" w:rsidRDefault="00D60A35">
      <w:pPr>
        <w:widowControl w:val="0"/>
        <w:suppressAutoHyphens/>
        <w:ind w:firstLine="680"/>
        <w:jc w:val="both"/>
        <w:rPr>
          <w:color w:val="000000"/>
        </w:rPr>
      </w:pPr>
      <w:r w:rsidR="00874D07">
        <w:rPr>
          <w:color w:val="000000"/>
        </w:rPr>
        <w:t>34</w:t>
      </w:r>
      <w:r w:rsidR="00874D07">
        <w:rPr>
          <w:color w:val="000000"/>
        </w:rPr>
        <w:t>.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p w14:paraId="3C19E458" w14:textId="77777777" w:rsidR="003D7639" w:rsidRDefault="00D60A35">
      <w:pPr>
        <w:widowControl w:val="0"/>
        <w:suppressAutoHyphens/>
        <w:ind w:firstLine="680"/>
        <w:jc w:val="both"/>
        <w:rPr>
          <w:color w:val="000000"/>
        </w:rPr>
      </w:pPr>
      <w:r w:rsidR="00874D07">
        <w:rPr>
          <w:color w:val="000000"/>
        </w:rPr>
        <w:t>35</w:t>
      </w:r>
      <w:r w:rsidR="00874D07">
        <w:rPr>
          <w:color w:val="000000"/>
        </w:rPr>
        <w:t>. Specialiųjų poreikių vaikai, kurių galimybės ugdytis ir dalyvauti visuomenės gyvenime yra ribotos dėl įgimtų ir įgytų sutrikimų, ugdomi jiems pritaikytoje aplinkoje:</w:t>
      </w:r>
    </w:p>
    <w:p w14:paraId="4859EB25" w14:textId="77777777" w:rsidR="003D7639" w:rsidRDefault="00D60A35">
      <w:pPr>
        <w:widowControl w:val="0"/>
        <w:suppressAutoHyphens/>
        <w:ind w:firstLine="680"/>
        <w:jc w:val="both"/>
        <w:rPr>
          <w:color w:val="000000"/>
        </w:rPr>
      </w:pPr>
      <w:r w:rsidR="00874D07">
        <w:rPr>
          <w:color w:val="000000"/>
          <w:spacing w:val="-2"/>
        </w:rPr>
        <w:t>35.1</w:t>
      </w:r>
      <w:r w:rsidR="00874D07">
        <w:rPr>
          <w:color w:val="000000"/>
          <w:spacing w:val="-2"/>
        </w:rPr>
        <w:t>. sutrikusios klausos vaikai turi sėdėti prie vienviečių stalų, sustatytų puslankiu prieš pedagogo stalą, jiems turi būti įrengta šviesos signalizacija;</w:t>
      </w:r>
    </w:p>
    <w:p w14:paraId="3C9EC8DA" w14:textId="77777777" w:rsidR="003D7639" w:rsidRDefault="00D60A35">
      <w:pPr>
        <w:widowControl w:val="0"/>
        <w:suppressAutoHyphens/>
        <w:ind w:firstLine="680"/>
        <w:jc w:val="both"/>
        <w:rPr>
          <w:color w:val="000000"/>
        </w:rPr>
      </w:pPr>
      <w:r w:rsidR="00874D07">
        <w:rPr>
          <w:color w:val="000000"/>
        </w:rPr>
        <w:t>35.2</w:t>
      </w:r>
      <w:r w:rsidR="00874D07">
        <w:rPr>
          <w:color w:val="000000"/>
        </w:rPr>
        <w:t>. sutrikusio regėjimo vaikai turi turėti vienvietį stalą, pritaikytą piešimo ir (ar) rašymo priemonėms laikyti.</w:t>
      </w:r>
    </w:p>
    <w:p w14:paraId="328C27F1" w14:textId="77777777" w:rsidR="003D7639" w:rsidRDefault="00D60A35">
      <w:pPr>
        <w:widowControl w:val="0"/>
        <w:suppressAutoHyphens/>
        <w:ind w:firstLine="680"/>
        <w:jc w:val="both"/>
        <w:rPr>
          <w:color w:val="000000"/>
        </w:rPr>
      </w:pPr>
      <w:r w:rsidR="00874D07">
        <w:rPr>
          <w:color w:val="000000"/>
        </w:rPr>
        <w:t>36</w:t>
      </w:r>
      <w:r w:rsidR="00874D07">
        <w:rPr>
          <w:color w:val="000000"/>
        </w:rPr>
        <w:t>. Grupių patalpose / erdvėse, k</w:t>
      </w:r>
      <w:r w:rsidR="00874D07">
        <w:t>ūno kultūros ir (ar) muzikos salėje (jei įrengta) (toliau – ugdymo patalpos)</w:t>
      </w:r>
      <w:r w:rsidR="00874D07">
        <w:rPr>
          <w:color w:val="000000"/>
        </w:rPr>
        <w:t xml:space="preserve"> elektros lizdai vaikams prieinamose vietose turi būti uždengti specialiomis apsaugos priemonėmis.</w:t>
      </w:r>
    </w:p>
    <w:p w14:paraId="45E50CBC" w14:textId="77777777" w:rsidR="003D7639" w:rsidRDefault="003D7639">
      <w:pPr>
        <w:widowControl w:val="0"/>
        <w:suppressAutoHyphens/>
        <w:ind w:firstLine="680"/>
        <w:jc w:val="both"/>
        <w:rPr>
          <w:color w:val="000000"/>
        </w:rPr>
      </w:pPr>
    </w:p>
    <w:p w14:paraId="7F266D5F" w14:textId="77777777" w:rsidR="003D7639" w:rsidRDefault="00D60A35">
      <w:pPr>
        <w:widowControl w:val="0"/>
        <w:suppressAutoHyphens/>
        <w:ind w:firstLine="680"/>
        <w:jc w:val="both"/>
        <w:rPr>
          <w:color w:val="000000"/>
        </w:rPr>
      </w:pPr>
    </w:p>
    <w:p w14:paraId="003ED6FE" w14:textId="77777777" w:rsidR="003D7639" w:rsidRDefault="00D60A35">
      <w:pPr>
        <w:widowControl w:val="0"/>
        <w:suppressAutoHyphens/>
        <w:ind w:firstLine="680"/>
        <w:jc w:val="both"/>
        <w:rPr>
          <w:color w:val="000000"/>
        </w:rPr>
      </w:pPr>
      <w:r w:rsidR="00874D07">
        <w:rPr>
          <w:color w:val="000000"/>
        </w:rPr>
        <w:t>37</w:t>
      </w:r>
      <w:r w:rsidR="00874D07">
        <w:rPr>
          <w:color w:val="000000"/>
        </w:rPr>
        <w:t xml:space="preserve">. Ugdymo patalpose </w:t>
      </w:r>
      <w:r w:rsidR="00874D07">
        <w:rPr>
          <w:szCs w:val="24"/>
        </w:rPr>
        <w:t xml:space="preserve">varstomi langai, kurių palangės yra žemesnės nei 1,2 m nuo grindų paviršiaus, ir žemės paviršius išorėje yra daugiau kaip 1,5 m žemiau patalpos grindų lygio, turi turėti langų atidarymo ribotuvus arba kitas apsaugos priemones (pvz., aptvarus). Langų atidarymo </w:t>
      </w:r>
      <w:r w:rsidR="00874D07">
        <w:rPr>
          <w:szCs w:val="24"/>
        </w:rPr>
        <w:lastRenderedPageBreak/>
        <w:t>ribotuvai turi būti įrengti taip, kad apribotų lango atvėrimą iki ne didesnės kaip 10 cm angos ir vaikai negalėtų jų atidaryti.</w:t>
      </w:r>
    </w:p>
    <w:p w14:paraId="05CA7CF5" w14:textId="77777777" w:rsidR="003D7639" w:rsidRDefault="00D60A35">
      <w:pPr>
        <w:widowControl w:val="0"/>
        <w:suppressAutoHyphens/>
        <w:ind w:firstLine="680"/>
        <w:jc w:val="both"/>
        <w:rPr>
          <w:color w:val="000000"/>
        </w:rPr>
      </w:pPr>
      <w:r w:rsidR="00874D07">
        <w:rPr>
          <w:color w:val="000000"/>
        </w:rPr>
        <w:t>38</w:t>
      </w:r>
      <w:r w:rsidR="00874D07">
        <w:rPr>
          <w:color w:val="000000"/>
        </w:rPr>
        <w:t>. Priėmimo-nusirengimo patalpoje / erdvėje turi būti įrengtos individualios spintelės ar kitokie įrenginiai vaikų drabužiams ir asmeniniams daiktams.</w:t>
      </w:r>
    </w:p>
    <w:p w14:paraId="44287CB3" w14:textId="77777777" w:rsidR="003D7639" w:rsidRDefault="00D60A35">
      <w:pPr>
        <w:widowControl w:val="0"/>
        <w:suppressAutoHyphens/>
        <w:ind w:firstLine="680"/>
        <w:jc w:val="both"/>
        <w:rPr>
          <w:color w:val="000000"/>
          <w:spacing w:val="-3"/>
        </w:rPr>
      </w:pPr>
      <w:r w:rsidR="00874D07">
        <w:rPr>
          <w:color w:val="000000"/>
          <w:spacing w:val="-3"/>
        </w:rPr>
        <w:t>39</w:t>
      </w:r>
      <w:r w:rsidR="00874D07">
        <w:rPr>
          <w:color w:val="000000"/>
          <w:spacing w:val="-3"/>
        </w:rPr>
        <w:t>. Vaikų miego organizavimas:</w:t>
      </w:r>
    </w:p>
    <w:p w14:paraId="6044C1FE" w14:textId="77777777" w:rsidR="003D7639" w:rsidRDefault="00D60A35">
      <w:pPr>
        <w:widowControl w:val="0"/>
        <w:suppressAutoHyphens/>
        <w:ind w:firstLine="680"/>
        <w:jc w:val="both"/>
        <w:rPr>
          <w:color w:val="000000"/>
          <w:spacing w:val="-3"/>
        </w:rPr>
      </w:pPr>
      <w:r w:rsidR="00874D07">
        <w:rPr>
          <w:color w:val="000000"/>
          <w:spacing w:val="-3"/>
        </w:rPr>
        <w:t>39.1</w:t>
      </w:r>
      <w:r w:rsidR="00874D07">
        <w:rPr>
          <w:color w:val="000000"/>
          <w:spacing w:val="-3"/>
        </w:rPr>
        <w:t>. vaikai gali miegoti jų ūgį atitinkančiose lovose kietu pagrindu arba ant jų ūgį atitinkančių čiužinių, kurių aukštis turi būti ne mažesnis kaip 7 cm;</w:t>
      </w:r>
    </w:p>
    <w:p w14:paraId="48D31499" w14:textId="77777777" w:rsidR="003D7639" w:rsidRDefault="00D60A35">
      <w:pPr>
        <w:widowControl w:val="0"/>
        <w:suppressAutoHyphens/>
        <w:ind w:firstLine="680"/>
        <w:jc w:val="both"/>
        <w:rPr>
          <w:color w:val="000000"/>
          <w:spacing w:val="-3"/>
        </w:rPr>
      </w:pPr>
      <w:r w:rsidR="00874D07">
        <w:rPr>
          <w:color w:val="000000"/>
          <w:spacing w:val="-3"/>
        </w:rPr>
        <w:t>39.2</w:t>
      </w:r>
      <w:r w:rsidR="00874D07">
        <w:rPr>
          <w:color w:val="000000"/>
          <w:spacing w:val="-3"/>
        </w:rPr>
        <w:t xml:space="preserve">. </w:t>
      </w:r>
      <w:r w:rsidR="00874D07">
        <w:rPr>
          <w:szCs w:val="24"/>
        </w:rPr>
        <w:t>lovų ar čiužinių turi būti ne mažiau, nei grupėje yra pietų miegą miegančių vaikų, o savaitinėje grupėje – ją lankančių vaikų;</w:t>
      </w:r>
    </w:p>
    <w:p w14:paraId="64CA1DED" w14:textId="77777777" w:rsidR="003D7639" w:rsidRDefault="00D60A35">
      <w:pPr>
        <w:widowControl w:val="0"/>
        <w:suppressAutoHyphens/>
        <w:ind w:firstLine="680"/>
        <w:jc w:val="both"/>
        <w:rPr>
          <w:color w:val="000000"/>
          <w:spacing w:val="-3"/>
        </w:rPr>
      </w:pPr>
      <w:r w:rsidR="00874D07">
        <w:rPr>
          <w:color w:val="000000"/>
        </w:rPr>
        <w:t>39.3</w:t>
      </w:r>
      <w:r w:rsidR="00874D07">
        <w:rPr>
          <w:color w:val="000000"/>
        </w:rPr>
        <w:t xml:space="preserve">. </w:t>
      </w:r>
      <w:r w:rsidR="00874D07">
        <w:rPr>
          <w:color w:val="000000"/>
          <w:spacing w:val="-3"/>
        </w:rPr>
        <w:t>atsižvelgiant į vaiko amžių ir lovos aukštį, įrengiamos saugos priemonės, kad vaikas neiškristų. Iki 1,5 metų amžiaus vaikams skirtos lovos turi būti su sienelėmis;</w:t>
      </w:r>
    </w:p>
    <w:p w14:paraId="38EAFFF7" w14:textId="77777777" w:rsidR="003D7639" w:rsidRDefault="00D60A35">
      <w:pPr>
        <w:widowControl w:val="0"/>
        <w:suppressAutoHyphens/>
        <w:ind w:firstLine="680"/>
        <w:jc w:val="both"/>
        <w:rPr>
          <w:color w:val="000000"/>
        </w:rPr>
      </w:pPr>
      <w:r w:rsidR="00874D07">
        <w:rPr>
          <w:color w:val="000000"/>
        </w:rPr>
        <w:t>39.4</w:t>
      </w:r>
      <w:r w:rsidR="00874D07">
        <w:rPr>
          <w:color w:val="000000"/>
        </w:rPr>
        <w:t>. lovos ar čiužiniai turi būti sustatyti taip, kad būtų galima laisvai prieiti prie kiekvieno vaiko.</w:t>
      </w:r>
    </w:p>
    <w:p w14:paraId="2A6A6BAB" w14:textId="77777777" w:rsidR="003D7639" w:rsidRDefault="00D60A35">
      <w:pPr>
        <w:widowControl w:val="0"/>
        <w:suppressAutoHyphens/>
        <w:ind w:firstLine="680"/>
        <w:jc w:val="both"/>
        <w:rPr>
          <w:color w:val="000000"/>
        </w:rPr>
      </w:pPr>
      <w:r w:rsidR="00874D07">
        <w:rPr>
          <w:color w:val="000000"/>
        </w:rPr>
        <w:t>40</w:t>
      </w:r>
      <w:r w:rsidR="00874D07">
        <w:rPr>
          <w:color w:val="000000"/>
        </w:rPr>
        <w:t xml:space="preserve">.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sidR="00874D07">
        <w:rPr>
          <w:szCs w:val="24"/>
        </w:rPr>
        <w:t>vaikai iki 3 metų amžiaus, tualeto-prausyklos patalpoje įrengiama ne mažiau kaip 1 unitazas.</w:t>
      </w:r>
    </w:p>
    <w:p w14:paraId="4FB136CB" w14:textId="77777777" w:rsidR="003D7639" w:rsidRDefault="00D60A35">
      <w:pPr>
        <w:widowControl w:val="0"/>
        <w:suppressAutoHyphens/>
        <w:ind w:firstLine="680"/>
        <w:jc w:val="both"/>
        <w:rPr>
          <w:color w:val="000000"/>
        </w:rPr>
      </w:pPr>
      <w:r w:rsidR="00874D07">
        <w:rPr>
          <w:color w:val="000000"/>
        </w:rPr>
        <w:t>41</w:t>
      </w:r>
      <w:r w:rsidR="00874D07">
        <w:rPr>
          <w:color w:val="000000"/>
        </w:rPr>
        <w:t>. Draudžiama mažinti veikiančiose grupėse įrengtų sanitarinių įrenginių skaičių ir palikti šių įrenginių mažiau, nei nurodyta šios higienos normos 40 punkte.</w:t>
      </w:r>
    </w:p>
    <w:p w14:paraId="5C8FE203" w14:textId="77777777" w:rsidR="003D7639" w:rsidRDefault="00D60A35">
      <w:pPr>
        <w:widowControl w:val="0"/>
        <w:suppressAutoHyphens/>
        <w:ind w:firstLine="680"/>
        <w:jc w:val="both"/>
      </w:pPr>
      <w:r w:rsidR="00874D07">
        <w:t>42</w:t>
      </w:r>
      <w:r w:rsidR="00874D07">
        <w:t>. Jeigu naudojami naktipuodžiai, tualetuose-prausyklose turi būti sąlygos naktipuodžiams plauti (pvz., įrengtas naktipuodžių plovimo įrenginys ar tam skirta praustuvė).</w:t>
      </w:r>
    </w:p>
    <w:p w14:paraId="16DE65E2" w14:textId="77777777" w:rsidR="003D7639" w:rsidRDefault="00D60A35">
      <w:pPr>
        <w:widowControl w:val="0"/>
        <w:suppressAutoHyphens/>
        <w:ind w:firstLine="680"/>
        <w:jc w:val="both"/>
        <w:rPr>
          <w:color w:val="000000"/>
        </w:rPr>
      </w:pPr>
      <w:r w:rsidR="00874D07">
        <w:rPr>
          <w:color w:val="000000"/>
        </w:rPr>
        <w:t>43</w:t>
      </w:r>
      <w:r w:rsidR="00874D07">
        <w:rPr>
          <w:color w:val="000000"/>
        </w:rPr>
        <w:t xml:space="preserve">. Tualetuose-prausyklose turi būti asmens higienos priemonių: tualetinio popieriaus, muilo, </w:t>
      </w:r>
      <w:r w:rsidR="00874D07">
        <w:rPr>
          <w:szCs w:val="24"/>
        </w:rPr>
        <w:t>rankšluostinė</w:t>
      </w:r>
      <w:r w:rsidR="00874D07">
        <w:rPr>
          <w:color w:val="000000"/>
        </w:rPr>
        <w:t xml:space="preserve"> ir individualūs daugkartinio naudojimo rankšluosčiai arba </w:t>
      </w:r>
      <w:r w:rsidR="00874D07">
        <w:t>vienkartinių rankšluosčių dėtuvė su vienkartiniais rankšluosčiais.</w:t>
      </w:r>
    </w:p>
    <w:p w14:paraId="6CF74BF1" w14:textId="77777777" w:rsidR="003D7639" w:rsidRDefault="00D60A35">
      <w:pPr>
        <w:widowControl w:val="0"/>
        <w:suppressAutoHyphens/>
        <w:ind w:firstLine="680"/>
        <w:jc w:val="both"/>
        <w:rPr>
          <w:color w:val="000000"/>
        </w:rPr>
      </w:pPr>
      <w:r w:rsidR="00874D07">
        <w:rPr>
          <w:color w:val="000000"/>
        </w:rPr>
        <w:t>44</w:t>
      </w:r>
      <w:r w:rsidR="00874D07">
        <w:rPr>
          <w:color w:val="000000"/>
        </w:rPr>
        <w:t>. Vaikams skirtos praustuvės įrengiamos tokiame aukštyje, kad skirtingo amžiaus vaikai galėtų patogiai ir saugiai jomis naudotis.</w:t>
      </w:r>
    </w:p>
    <w:p w14:paraId="66294945" w14:textId="77777777" w:rsidR="003D7639" w:rsidRDefault="00D60A35">
      <w:pPr>
        <w:widowControl w:val="0"/>
        <w:suppressAutoHyphens/>
        <w:ind w:firstLine="680"/>
        <w:jc w:val="both"/>
        <w:rPr>
          <w:color w:val="000000"/>
        </w:rPr>
      </w:pPr>
      <w:r w:rsidR="00874D07">
        <w:rPr>
          <w:color w:val="000000"/>
        </w:rPr>
        <w:t>45</w:t>
      </w:r>
      <w:r w:rsidR="00874D07">
        <w:rPr>
          <w:color w:val="000000"/>
        </w:rPr>
        <w:t>. Vaikams unitazai įrengiami ne mažesnėse kaip 0,6</w:t>
      </w:r>
      <w:r w:rsidR="00874D07">
        <w:rPr>
          <w:color w:val="000000"/>
          <w:vertAlign w:val="superscript"/>
        </w:rPr>
        <w:t xml:space="preserve"> </w:t>
      </w:r>
      <w:r w:rsidR="00874D07">
        <w:rPr>
          <w:color w:val="000000"/>
        </w:rPr>
        <w:t>kv. m kabinose. Tarp kabinų turi būti ne žemesnė kaip 1,2 m aukščio pertvara su 0,15 m tarpu nuo grindų. Grupėse, kuriose ugdomi 3 metų ir vyresni vaikai, kabinos turi būti su durimis ar kita uždanga.</w:t>
      </w:r>
    </w:p>
    <w:p w14:paraId="58ECCB7C" w14:textId="77777777" w:rsidR="003D7639" w:rsidRDefault="00D60A35">
      <w:pPr>
        <w:widowControl w:val="0"/>
        <w:suppressAutoHyphens/>
        <w:ind w:firstLine="680"/>
        <w:jc w:val="both"/>
        <w:rPr>
          <w:color w:val="000000"/>
        </w:rPr>
      </w:pPr>
      <w:r w:rsidR="00874D07">
        <w:rPr>
          <w:color w:val="000000"/>
        </w:rPr>
        <w:t>46</w:t>
      </w:r>
      <w:r w:rsidR="00874D07">
        <w:rPr>
          <w:color w:val="000000"/>
        </w:rPr>
        <w:t>. Tualetai darbuotojams įrengiami ne grupės tualeto-prausyklos patalpose. Tualeto patalpoje ar šalia jos turi būti praustuvė ir asmens higienos priemonių (tualetinio popieriaus, muilo, vienkartinių rankšluosčių ar rankų džiovintuvas).</w:t>
      </w:r>
    </w:p>
    <w:p w14:paraId="0F4731B6" w14:textId="77777777" w:rsidR="003D7639" w:rsidRDefault="00D60A35">
      <w:pPr>
        <w:widowControl w:val="0"/>
        <w:suppressAutoHyphens/>
        <w:ind w:firstLine="680"/>
        <w:jc w:val="both"/>
        <w:rPr>
          <w:color w:val="000000"/>
        </w:rPr>
      </w:pPr>
      <w:r w:rsidR="00874D07">
        <w:rPr>
          <w:color w:val="000000"/>
        </w:rPr>
        <w:t>47</w:t>
      </w:r>
      <w:r w:rsidR="00874D07">
        <w:rPr>
          <w:color w:val="000000"/>
        </w:rPr>
        <w:t>. Techninės priemonės (kompiuteriai, televizoriai) gali būti naudojamos ugdant 2 metų ir vyresnius vaikus. Vietų, skirtų vaikų ugdymo techninėms priemonėms naudoti, įrengimas turi atitikti šiuos reikalavimus:</w:t>
      </w:r>
    </w:p>
    <w:p w14:paraId="394AC88B" w14:textId="77777777" w:rsidR="003D7639" w:rsidRDefault="00D60A35">
      <w:pPr>
        <w:widowControl w:val="0"/>
        <w:suppressAutoHyphens/>
        <w:ind w:firstLine="680"/>
        <w:jc w:val="both"/>
      </w:pPr>
      <w:r w:rsidR="00874D07">
        <w:rPr>
          <w:color w:val="000000"/>
          <w:spacing w:val="-4"/>
        </w:rPr>
        <w:t>47.1</w:t>
      </w:r>
      <w:r w:rsidR="00874D07">
        <w:rPr>
          <w:color w:val="000000"/>
          <w:spacing w:val="-4"/>
        </w:rPr>
        <w:t xml:space="preserve">. </w:t>
      </w:r>
      <w:r w:rsidR="00874D07">
        <w:t>kompiuterizuota vieta turi būti įrengta taip, kad vaikai galėtų laisvai prie jos prieiti, turėtų pakankamai erdvės judėti bei kūno padėčiai keisti, šviesos šaltiniai neatsispindėtų monitoriaus ekrane;</w:t>
      </w:r>
    </w:p>
    <w:p w14:paraId="04FC4388" w14:textId="77777777" w:rsidR="003D7639" w:rsidRDefault="00D60A35">
      <w:pPr>
        <w:widowControl w:val="0"/>
        <w:suppressAutoHyphens/>
        <w:ind w:firstLine="680"/>
        <w:jc w:val="both"/>
        <w:rPr>
          <w:color w:val="000000"/>
        </w:rPr>
      </w:pPr>
      <w:r w:rsidR="00874D07">
        <w:t>47.2</w:t>
      </w:r>
      <w:r w:rsidR="00874D07">
        <w:t>. stalas ir jo paviršius turi būti toks, kad būtų galima patogiai išdėstyti monitorių, klaviatūrą ir kitus būtinus įrenginius, stalo paviršius turi būti matinis;</w:t>
      </w:r>
    </w:p>
    <w:p w14:paraId="5CB77360" w14:textId="77777777" w:rsidR="003D7639" w:rsidRDefault="00D60A35">
      <w:pPr>
        <w:widowControl w:val="0"/>
        <w:suppressAutoHyphens/>
        <w:ind w:firstLine="680"/>
        <w:jc w:val="both"/>
      </w:pPr>
      <w:r w:rsidR="00874D07">
        <w:t>47.3</w:t>
      </w:r>
      <w:r w:rsidR="00874D07">
        <w:t>. prie vieno monitoriaus gali sėdėti ne daugiau kaip vienas vaikas;</w:t>
      </w:r>
    </w:p>
    <w:p w14:paraId="04D201D8" w14:textId="77777777" w:rsidR="003D7639" w:rsidRDefault="00D60A35">
      <w:pPr>
        <w:widowControl w:val="0"/>
        <w:suppressAutoHyphens/>
        <w:ind w:firstLine="680"/>
        <w:jc w:val="both"/>
        <w:rPr>
          <w:color w:val="000000"/>
        </w:rPr>
      </w:pPr>
      <w:r w:rsidR="00874D07">
        <w:t>47.4</w:t>
      </w:r>
      <w:r w:rsidR="00874D07">
        <w:t>. atstumas tarp monitoriaus su katodinių spindulių kineskopu užpakalinio paviršiaus ir kito monitoriaus ekrano turi būti ne mažesnis kaip 2 m, tarp monitorių ekranų šoninių paviršių – ne mažesnis kaip 1,2 m;</w:t>
      </w:r>
    </w:p>
    <w:p w14:paraId="079D7864" w14:textId="77777777" w:rsidR="003D7639" w:rsidRDefault="00D60A35">
      <w:pPr>
        <w:widowControl w:val="0"/>
        <w:suppressAutoHyphens/>
        <w:ind w:firstLine="680"/>
        <w:jc w:val="both"/>
        <w:rPr>
          <w:color w:val="000000"/>
        </w:rPr>
      </w:pPr>
    </w:p>
    <w:p w14:paraId="3F203B4B" w14:textId="77777777" w:rsidR="003D7639" w:rsidRDefault="00D60A35">
      <w:pPr>
        <w:widowControl w:val="0"/>
        <w:suppressAutoHyphens/>
        <w:ind w:firstLine="680"/>
        <w:jc w:val="both"/>
        <w:rPr>
          <w:color w:val="000000"/>
        </w:rPr>
      </w:pPr>
      <w:r w:rsidR="00874D07">
        <w:rPr>
          <w:color w:val="000000"/>
        </w:rPr>
        <w:t>47.5</w:t>
      </w:r>
      <w:r w:rsidR="00874D07">
        <w:rPr>
          <w:color w:val="000000"/>
        </w:rPr>
        <w:t>. kompiuterių spinduliuojamo elektromagnetinio lauko lygiai turi atitikti teisės akto [13.3] reikalavimus;</w:t>
      </w:r>
    </w:p>
    <w:p w14:paraId="528F711B" w14:textId="77777777" w:rsidR="003D7639" w:rsidRDefault="00D60A35">
      <w:pPr>
        <w:widowControl w:val="0"/>
        <w:suppressAutoHyphens/>
        <w:ind w:firstLine="680"/>
        <w:jc w:val="both"/>
        <w:rPr>
          <w:color w:val="000000"/>
        </w:rPr>
      </w:pPr>
      <w:r w:rsidR="00874D07">
        <w:rPr>
          <w:color w:val="000000"/>
        </w:rPr>
        <w:t>47.6</w:t>
      </w:r>
      <w:r w:rsidR="00874D07">
        <w:rPr>
          <w:color w:val="000000"/>
        </w:rPr>
        <w:t>. televizoriaus ekrano įstrižainė turi būti ne mažesnė kaip 59 cm. Atstumas nuo ekrano iki arčiausiai sėdinčių vaikų turi būti ne mažesnis kaip 2 m.</w:t>
      </w:r>
    </w:p>
    <w:p w14:paraId="63F2EFE0" w14:textId="77777777" w:rsidR="003D7639" w:rsidRDefault="00D60A35">
      <w:pPr>
        <w:widowControl w:val="0"/>
        <w:suppressAutoHyphens/>
        <w:ind w:firstLine="680"/>
        <w:jc w:val="both"/>
        <w:rPr>
          <w:szCs w:val="24"/>
        </w:rPr>
      </w:pPr>
      <w:r w:rsidR="00874D07">
        <w:rPr>
          <w:color w:val="000000"/>
        </w:rPr>
        <w:t>48</w:t>
      </w:r>
      <w:r w:rsidR="00874D07">
        <w:rPr>
          <w:color w:val="000000"/>
        </w:rPr>
        <w:t xml:space="preserve">. Patalpų, kuriose vykdoma ikimokyklinio ir (ar) priešmokyklinio ugdymo programa, grindų </w:t>
      </w:r>
      <w:r w:rsidR="00874D07">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p w14:paraId="79E940C2" w14:textId="77777777" w:rsidR="003D7639" w:rsidRDefault="00D60A35">
      <w:pPr>
        <w:widowControl w:val="0"/>
        <w:suppressAutoHyphens/>
        <w:ind w:firstLine="680"/>
        <w:jc w:val="both"/>
        <w:rPr>
          <w:szCs w:val="24"/>
        </w:rPr>
      </w:pPr>
      <w:r w:rsidR="00874D07">
        <w:rPr>
          <w:szCs w:val="24"/>
        </w:rPr>
        <w:t>49</w:t>
      </w:r>
      <w:r w:rsidR="00874D07">
        <w:rPr>
          <w:szCs w:val="24"/>
        </w:rPr>
        <w:t>. Grindų aukščio pokyčiai turi būti pažymėti įspėjamaisiais ženklais arba kontrastinga spalva.</w:t>
      </w:r>
    </w:p>
    <w:p w14:paraId="04665142" w14:textId="77777777" w:rsidR="003D7639" w:rsidRDefault="00D60A35">
      <w:pPr>
        <w:widowControl w:val="0"/>
        <w:suppressAutoHyphens/>
        <w:ind w:firstLine="680"/>
        <w:jc w:val="both"/>
        <w:rPr>
          <w:color w:val="000000"/>
        </w:rPr>
      </w:pPr>
      <w:r w:rsidR="00874D07">
        <w:rPr>
          <w:color w:val="000000"/>
        </w:rPr>
        <w:t>50</w:t>
      </w:r>
      <w:r w:rsidR="00874D07">
        <w:rPr>
          <w:color w:val="000000"/>
        </w:rPr>
        <w:t>. Jei ugdomi regėjimo sutrikimų turintys vaikai, laiptai, turėklai, grindų danga, durų, durų rankenų, išsikišusių kambario detalių, baldų ir kitų įrenginių spalva turi būti kontrastinga sienų spalvai.</w:t>
      </w:r>
    </w:p>
    <w:p w14:paraId="64481157" w14:textId="77777777" w:rsidR="003D7639" w:rsidRDefault="00D60A35">
      <w:pPr>
        <w:ind w:firstLine="680"/>
        <w:jc w:val="both"/>
        <w:rPr>
          <w:szCs w:val="24"/>
          <w:lang w:eastAsia="lt-LT"/>
        </w:rPr>
      </w:pPr>
    </w:p>
    <w:p w14:paraId="3BCE1192"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V</w:t>
      </w:r>
      <w:r w:rsidR="00874D07">
        <w:rPr>
          <w:b/>
        </w:rPr>
        <w:t xml:space="preserve"> SKYRIUS</w:t>
      </w:r>
    </w:p>
    <w:p w14:paraId="6B84D525"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bCs/>
          <w:caps/>
          <w:color w:val="000000"/>
        </w:rPr>
        <w:t>APŠVIETIMO REIKALAVIMAI</w:t>
      </w:r>
    </w:p>
    <w:p w14:paraId="61F1D4BD" w14:textId="77777777" w:rsidR="003D7639" w:rsidRDefault="003D7639">
      <w:pPr>
        <w:ind w:firstLine="680"/>
        <w:jc w:val="both"/>
        <w:rPr>
          <w:szCs w:val="24"/>
          <w:lang w:eastAsia="lt-LT"/>
        </w:rPr>
      </w:pPr>
    </w:p>
    <w:p w14:paraId="157B50DF" w14:textId="77777777" w:rsidR="003D7639" w:rsidRDefault="00D60A35">
      <w:pPr>
        <w:ind w:firstLine="680"/>
        <w:jc w:val="both"/>
        <w:rPr>
          <w:szCs w:val="24"/>
          <w:lang w:eastAsia="lt-LT"/>
        </w:rPr>
      </w:pPr>
      <w:r w:rsidR="00874D07">
        <w:rPr>
          <w:color w:val="000000"/>
          <w:lang w:eastAsia="lt-LT"/>
        </w:rPr>
        <w:t>51</w:t>
      </w:r>
      <w:r w:rsidR="00874D07">
        <w:rPr>
          <w:color w:val="000000"/>
          <w:lang w:eastAsia="lt-LT"/>
        </w:rPr>
        <w:t>. Natūralus apšvietimas:</w:t>
      </w:r>
    </w:p>
    <w:p w14:paraId="36DA384E" w14:textId="77777777" w:rsidR="003D7639" w:rsidRDefault="00D60A35">
      <w:pPr>
        <w:ind w:firstLine="680"/>
        <w:jc w:val="both"/>
        <w:rPr>
          <w:szCs w:val="24"/>
          <w:lang w:eastAsia="lt-LT"/>
        </w:rPr>
      </w:pPr>
      <w:r w:rsidR="00874D07">
        <w:rPr>
          <w:szCs w:val="24"/>
          <w:lang w:eastAsia="lt-LT"/>
        </w:rPr>
        <w:t>51.1</w:t>
      </w:r>
      <w:r w:rsidR="00874D07">
        <w:rPr>
          <w:szCs w:val="24"/>
          <w:lang w:eastAsia="lt-LT"/>
        </w:rPr>
        <w:t>. grupių žaidimų, miegamojo / poilsio patalpose / erdvėse, kūno kultūros</w:t>
      </w:r>
      <w:r w:rsidR="00874D07">
        <w:rPr>
          <w:lang w:eastAsia="lt-LT"/>
        </w:rPr>
        <w:t xml:space="preserve"> ir (ar)</w:t>
      </w:r>
      <w:r w:rsidR="00874D07">
        <w:rPr>
          <w:b/>
          <w:lang w:eastAsia="lt-LT"/>
        </w:rPr>
        <w:t xml:space="preserve"> </w:t>
      </w:r>
      <w:r w:rsidR="00874D07">
        <w:rPr>
          <w:szCs w:val="24"/>
          <w:lang w:eastAsia="lt-LT"/>
        </w:rPr>
        <w:t xml:space="preserve">muzikos salėje (jei yra įrengta) turi būti natūralus apšvietimas. Grupių žaidimų patalpose / erdvėse, kūno kultūros </w:t>
      </w:r>
      <w:r w:rsidR="00874D07">
        <w:rPr>
          <w:lang w:eastAsia="lt-LT"/>
        </w:rPr>
        <w:t>ir (ar)</w:t>
      </w:r>
      <w:r w:rsidR="00874D07">
        <w:rPr>
          <w:b/>
          <w:lang w:eastAsia="lt-LT"/>
        </w:rPr>
        <w:t xml:space="preserve"> </w:t>
      </w:r>
      <w:r w:rsidR="00874D07">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p w14:paraId="6CAED223" w14:textId="77777777" w:rsidR="003D7639" w:rsidRDefault="00D60A35">
      <w:pPr>
        <w:ind w:firstLine="680"/>
        <w:jc w:val="both"/>
        <w:rPr>
          <w:szCs w:val="24"/>
          <w:lang w:eastAsia="lt-LT"/>
        </w:rPr>
      </w:pPr>
      <w:r w:rsidR="00874D07">
        <w:rPr>
          <w:szCs w:val="24"/>
          <w:lang w:eastAsia="lt-LT"/>
        </w:rPr>
        <w:t>51.2</w:t>
      </w:r>
      <w:r w:rsidR="00874D07">
        <w:rPr>
          <w:szCs w:val="24"/>
          <w:lang w:eastAsia="lt-LT"/>
        </w:rPr>
        <w:t xml:space="preserve">. grupių žaidimų, miegamojo poilsio patalpose / erdvėse, apšviečiamose tiesioginiais saulės spinduliais, turi būti įrengtos </w:t>
      </w:r>
      <w:r w:rsidR="00874D07">
        <w:rPr>
          <w:spacing w:val="-6"/>
          <w:szCs w:val="24"/>
          <w:lang w:eastAsia="lt-LT"/>
        </w:rPr>
        <w:t xml:space="preserve">užuolaidos, žaliuzės ar kitos </w:t>
      </w:r>
      <w:r w:rsidR="00874D07">
        <w:rPr>
          <w:szCs w:val="24"/>
          <w:lang w:eastAsia="lt-LT"/>
        </w:rPr>
        <w:t>apsaugos nuo saulės priemonės.</w:t>
      </w:r>
    </w:p>
    <w:p w14:paraId="09C085B3" w14:textId="77777777" w:rsidR="003D7639" w:rsidRDefault="00D60A35">
      <w:pPr>
        <w:widowControl w:val="0"/>
        <w:suppressAutoHyphens/>
        <w:ind w:firstLine="680"/>
        <w:jc w:val="both"/>
        <w:rPr>
          <w:color w:val="000000"/>
        </w:rPr>
      </w:pPr>
      <w:r w:rsidR="00874D07">
        <w:rPr>
          <w:color w:val="000000"/>
        </w:rPr>
        <w:t>52</w:t>
      </w:r>
      <w:r w:rsidR="00874D07">
        <w:rPr>
          <w:color w:val="000000"/>
        </w:rPr>
        <w:t>. Dirbtinis apšvietimas:</w:t>
      </w:r>
    </w:p>
    <w:p w14:paraId="39D5D69B" w14:textId="77777777" w:rsidR="003D7639" w:rsidRDefault="00D60A35">
      <w:pPr>
        <w:ind w:firstLine="680"/>
        <w:jc w:val="both"/>
        <w:rPr>
          <w:color w:val="000000"/>
          <w:lang w:eastAsia="lt-LT"/>
        </w:rPr>
      </w:pPr>
      <w:r w:rsidR="00874D07">
        <w:rPr>
          <w:color w:val="000000"/>
          <w:lang w:eastAsia="lt-LT"/>
        </w:rPr>
        <w:t>52.1</w:t>
      </w:r>
      <w:r w:rsidR="00874D07">
        <w:rPr>
          <w:color w:val="000000"/>
          <w:lang w:eastAsia="lt-LT"/>
        </w:rPr>
        <w:t>. bendras dirbtinis apšvietimas turi būti įrengtas visose patalpose, kuriose vykdoma ikimokyklinio ir (ar) priešmokyklinio ugdymo programa. Patalpų dirbtinės apšvietos mažiausios ribinės vertės pateiktos šios higienos normos 1 lentelėje:</w:t>
      </w:r>
    </w:p>
    <w:p w14:paraId="5B96C316" w14:textId="77777777" w:rsidR="003D7639" w:rsidRDefault="003D7639">
      <w:pPr>
        <w:ind w:firstLine="680"/>
        <w:jc w:val="both"/>
        <w:rPr>
          <w:szCs w:val="24"/>
          <w:lang w:eastAsia="lt-LT"/>
        </w:rPr>
      </w:pPr>
    </w:p>
    <w:p w14:paraId="41C70779" w14:textId="77777777"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103"/>
        <w:gridCol w:w="4220"/>
        <w:gridCol w:w="1589"/>
        <w:gridCol w:w="2839"/>
      </w:tblGrid>
      <w:tr w:rsidR="003D7639" w14:paraId="7ABF8EE8"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7676B1" w14:textId="77777777"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40D96" w14:textId="77777777"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7A108E" w14:textId="77777777"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14:paraId="0DD9E1FE" w14:textId="77777777"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14:paraId="5C7EDC4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DA5EFB"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17A9109" w14:textId="77777777"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61AD58B" w14:textId="77777777"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2E7F1614" w14:textId="77777777" w:rsidR="003D7639" w:rsidRDefault="00874D07">
            <w:pPr>
              <w:suppressAutoHyphens/>
              <w:jc w:val="center"/>
              <w:rPr>
                <w:color w:val="000000"/>
                <w:szCs w:val="24"/>
                <w:lang w:eastAsia="lt-LT"/>
              </w:rPr>
            </w:pPr>
            <w:r>
              <w:rPr>
                <w:color w:val="000000"/>
                <w:szCs w:val="24"/>
                <w:lang w:eastAsia="lt-LT"/>
              </w:rPr>
              <w:t>4</w:t>
            </w:r>
          </w:p>
        </w:tc>
      </w:tr>
      <w:tr w:rsidR="003D7639" w14:paraId="37AAF58C"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D54F90"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759EA87" w14:textId="77777777"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F87251F" w14:textId="77777777"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6EA7D533"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F57FA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49AC49E" w14:textId="77777777"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75A330" w14:textId="77777777"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022E59"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AB8D1DD"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1B10429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39A90C" w14:textId="77777777"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173383" w14:textId="77777777"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D1FEFB3"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D3B67F6" w14:textId="77777777"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14:paraId="2CA24B0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6E521" w14:textId="77777777"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211A20" w14:textId="77777777"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F4101F" w14:textId="77777777"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421B4E94"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3B3A0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24F50D" w14:textId="77777777"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D9E5B0" w14:textId="77777777"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D7557" w14:textId="77777777"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019B73BC"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14:paraId="5D28F614" w14:textId="77777777" w:rsidR="003D7639" w:rsidRDefault="003D7639">
      <w:pPr>
        <w:ind w:firstLine="680"/>
        <w:jc w:val="both"/>
        <w:rPr>
          <w:szCs w:val="24"/>
          <w:lang w:eastAsia="lt-LT"/>
        </w:rPr>
      </w:pPr>
    </w:p>
    <w:p w14:paraId="077536A9" w14:textId="77777777" w:rsidR="003D7639" w:rsidRDefault="003D7639">
      <w:pPr>
        <w:widowControl w:val="0"/>
        <w:suppressAutoHyphens/>
        <w:ind w:firstLine="680"/>
        <w:jc w:val="both"/>
        <w:rPr>
          <w:color w:val="000000"/>
        </w:rPr>
      </w:pPr>
    </w:p>
    <w:p w14:paraId="36BE9942" w14:textId="77777777" w:rsidR="003D7639" w:rsidRDefault="00D60A35">
      <w:pPr>
        <w:widowControl w:val="0"/>
        <w:suppressAutoHyphens/>
        <w:ind w:firstLine="680"/>
        <w:jc w:val="both"/>
        <w:rPr>
          <w:color w:val="000000"/>
        </w:rPr>
      </w:pPr>
    </w:p>
    <w:p w14:paraId="490A44BB" w14:textId="77777777" w:rsidR="003D7639" w:rsidRDefault="00D60A35">
      <w:pPr>
        <w:widowControl w:val="0"/>
        <w:suppressAutoHyphens/>
        <w:ind w:firstLine="680"/>
        <w:jc w:val="both"/>
        <w:rPr>
          <w:color w:val="000000"/>
        </w:rPr>
      </w:pPr>
      <w:r w:rsidR="00874D07">
        <w:rPr>
          <w:color w:val="000000"/>
        </w:rPr>
        <w:t>52.2</w:t>
      </w:r>
      <w:r w:rsidR="00874D07">
        <w:rPr>
          <w:color w:val="000000"/>
        </w:rPr>
        <w:t xml:space="preserve">. </w:t>
      </w:r>
      <w:r w:rsidR="00874D07">
        <w:t>grupės žaidimų patalpoje / erdvėje</w:t>
      </w:r>
      <w:r w:rsidR="00874D07">
        <w:rPr>
          <w:color w:val="000000"/>
        </w:rPr>
        <w:t>, kurioje ugdomi sutrikusio regėjimo vaikai, apšvietimas turi būti ne mažesnis kaip 500 lx. Esant gydytojo rekomendacijai, turi būti papildomai įrengtas vietinis apšvietimas;</w:t>
      </w:r>
    </w:p>
    <w:p w14:paraId="29FB85EA" w14:textId="77777777" w:rsidR="003D7639" w:rsidRDefault="00D60A35">
      <w:pPr>
        <w:ind w:firstLine="680"/>
        <w:jc w:val="both"/>
        <w:rPr>
          <w:color w:val="000000"/>
          <w:lang w:eastAsia="lt-LT"/>
        </w:rPr>
      </w:pPr>
      <w:r w:rsidR="00874D07">
        <w:rPr>
          <w:color w:val="000000"/>
          <w:lang w:eastAsia="lt-LT"/>
        </w:rPr>
        <w:t>52.3</w:t>
      </w:r>
      <w:r w:rsidR="00874D07">
        <w:rPr>
          <w:color w:val="000000"/>
          <w:lang w:eastAsia="lt-LT"/>
        </w:rPr>
        <w:t xml:space="preserve">. </w:t>
      </w:r>
      <w:r w:rsidR="00874D07">
        <w:rPr>
          <w:szCs w:val="24"/>
          <w:lang w:eastAsia="lt-LT"/>
        </w:rPr>
        <w:t xml:space="preserve">grupių žaidimų, miegamojo / poilsio patalpose / erdvėse, kūno kultūros </w:t>
      </w:r>
      <w:r w:rsidR="00874D07">
        <w:rPr>
          <w:lang w:eastAsia="lt-LT"/>
        </w:rPr>
        <w:t>ir (ar)</w:t>
      </w:r>
      <w:r w:rsidR="00874D07">
        <w:rPr>
          <w:b/>
          <w:lang w:eastAsia="lt-LT"/>
        </w:rPr>
        <w:t xml:space="preserve"> </w:t>
      </w:r>
      <w:r w:rsidR="00874D07">
        <w:rPr>
          <w:szCs w:val="24"/>
          <w:lang w:eastAsia="lt-LT"/>
        </w:rPr>
        <w:t xml:space="preserve">muzikos salėje (jei yra įrengta) </w:t>
      </w:r>
      <w:r w:rsidR="00874D07">
        <w:rPr>
          <w:color w:val="000000"/>
          <w:lang w:eastAsia="lt-LT"/>
        </w:rPr>
        <w:t>turi būti įrengiami vienodai šviesą išsklaidantys šviestuvai;</w:t>
      </w:r>
    </w:p>
    <w:p w14:paraId="314D1C87" w14:textId="77777777" w:rsidR="003D7639" w:rsidRDefault="00D60A35">
      <w:pPr>
        <w:ind w:firstLine="680"/>
        <w:jc w:val="both"/>
        <w:rPr>
          <w:color w:val="000000"/>
          <w:lang w:eastAsia="lt-LT"/>
        </w:rPr>
      </w:pPr>
      <w:r w:rsidR="00874D07">
        <w:rPr>
          <w:szCs w:val="24"/>
          <w:lang w:eastAsia="lt-LT"/>
        </w:rPr>
        <w:t>52.4</w:t>
      </w:r>
      <w:r w:rsidR="00874D07">
        <w:rPr>
          <w:szCs w:val="24"/>
          <w:lang w:eastAsia="lt-LT"/>
        </w:rPr>
        <w:t xml:space="preserve">. </w:t>
      </w:r>
      <w:r w:rsidR="00874D07">
        <w:rPr>
          <w:color w:val="000000"/>
          <w:lang w:eastAsia="lt-LT"/>
        </w:rPr>
        <w:t>patalpose, kuriose vykdoma ikimokyklinio ir (ar) priešmokyklinio ugdymo programa,</w:t>
      </w:r>
      <w:r w:rsidR="00874D07">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14:paraId="764C3B8F" w14:textId="77777777" w:rsidR="003D7639" w:rsidRDefault="00D60A35">
      <w:pPr>
        <w:ind w:firstLine="680"/>
        <w:jc w:val="both"/>
        <w:rPr>
          <w:szCs w:val="24"/>
          <w:lang w:eastAsia="lt-LT"/>
        </w:rPr>
      </w:pPr>
    </w:p>
    <w:p w14:paraId="6595D8F4"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VI</w:t>
      </w:r>
      <w:r w:rsidR="00874D07">
        <w:rPr>
          <w:b/>
        </w:rPr>
        <w:t xml:space="preserve"> SKYRIUS</w:t>
      </w:r>
    </w:p>
    <w:p w14:paraId="40B0FA28"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MIKROKLIMATO, VĖDINIMO, TRIUKŠMO REIKALAVIMAI</w:t>
      </w:r>
    </w:p>
    <w:p w14:paraId="6079B17D" w14:textId="77777777" w:rsidR="003D7639" w:rsidRDefault="003D7639">
      <w:pPr>
        <w:ind w:firstLine="680"/>
        <w:jc w:val="both"/>
        <w:rPr>
          <w:szCs w:val="24"/>
          <w:lang w:eastAsia="lt-LT"/>
        </w:rPr>
      </w:pPr>
    </w:p>
    <w:p w14:paraId="379AE3E6" w14:textId="77777777" w:rsidR="003D7639" w:rsidRDefault="00D60A35">
      <w:pPr>
        <w:ind w:firstLine="680"/>
        <w:jc w:val="both"/>
        <w:rPr>
          <w:szCs w:val="24"/>
          <w:lang w:eastAsia="lt-LT"/>
        </w:rPr>
      </w:pPr>
      <w:r w:rsidR="00874D07">
        <w:rPr>
          <w:szCs w:val="24"/>
          <w:lang w:eastAsia="lt-LT"/>
        </w:rPr>
        <w:t>53</w:t>
      </w:r>
      <w:r w:rsidR="00874D07">
        <w:rPr>
          <w:szCs w:val="24"/>
          <w:lang w:eastAsia="lt-LT"/>
        </w:rPr>
        <w:t>.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p w14:paraId="4C25C014" w14:textId="77777777" w:rsidR="003D7639" w:rsidRDefault="00D60A35">
      <w:pPr>
        <w:ind w:firstLine="680"/>
        <w:jc w:val="both"/>
        <w:rPr>
          <w:szCs w:val="24"/>
          <w:lang w:eastAsia="lt-LT"/>
        </w:rPr>
      </w:pPr>
      <w:r w:rsidR="00874D07">
        <w:rPr>
          <w:szCs w:val="24"/>
          <w:lang w:eastAsia="lt-LT"/>
        </w:rPr>
        <w:t>54</w:t>
      </w:r>
      <w:r w:rsidR="00874D07">
        <w:rPr>
          <w:szCs w:val="24"/>
          <w:lang w:eastAsia="lt-LT"/>
        </w:rPr>
        <w:t xml:space="preserve">. </w:t>
      </w:r>
      <w:r w:rsidR="00874D07">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sidR="00874D07">
        <w:rPr>
          <w:color w:val="000000"/>
          <w:szCs w:val="24"/>
          <w:lang w:eastAsia="lt-LT"/>
        </w:rPr>
        <w:t xml:space="preserve">aštrias briaunas turintys šildymo prietaisai turi būti apsaugoti nuimamomis grotelėmis ar kitokiomis priemonėmis, uždengiančiomis aštrias briaunas. </w:t>
      </w:r>
      <w:r w:rsidR="00874D07">
        <w:rPr>
          <w:szCs w:val="24"/>
          <w:lang w:eastAsia="lt-LT"/>
        </w:rPr>
        <w:t>Draudžiama tam tikslui naudoti medžio drožlių plokštes.</w:t>
      </w:r>
    </w:p>
    <w:p w14:paraId="5F468AB8" w14:textId="77777777" w:rsidR="003D7639" w:rsidRDefault="00D60A35">
      <w:pPr>
        <w:ind w:firstLine="680"/>
        <w:jc w:val="both"/>
        <w:rPr>
          <w:szCs w:val="24"/>
          <w:lang w:eastAsia="lt-LT"/>
        </w:rPr>
      </w:pPr>
      <w:r w:rsidR="00874D07">
        <w:rPr>
          <w:color w:val="000000"/>
          <w:lang w:eastAsia="lt-LT"/>
        </w:rPr>
        <w:t>55</w:t>
      </w:r>
      <w:r w:rsidR="00874D07">
        <w:rPr>
          <w:color w:val="000000"/>
          <w:lang w:eastAsia="lt-LT"/>
        </w:rPr>
        <w:t xml:space="preserve">. Patalpose, </w:t>
      </w:r>
      <w:r w:rsidR="00874D07">
        <w:rPr>
          <w:szCs w:val="24"/>
          <w:lang w:eastAsia="lt-LT"/>
        </w:rPr>
        <w:t>kuriose vykdoma ikimokyklinio ir (ar) priešmokyklinio ugdymo programa, turi būti:</w:t>
      </w:r>
    </w:p>
    <w:p w14:paraId="30448B50" w14:textId="77777777" w:rsidR="003D7639" w:rsidRDefault="00D60A35">
      <w:pPr>
        <w:ind w:firstLine="680"/>
        <w:jc w:val="both"/>
        <w:rPr>
          <w:szCs w:val="24"/>
          <w:lang w:eastAsia="lt-LT"/>
        </w:rPr>
      </w:pPr>
      <w:r w:rsidR="00874D07">
        <w:rPr>
          <w:szCs w:val="24"/>
          <w:lang w:eastAsia="lt-LT"/>
        </w:rPr>
        <w:t>55.1</w:t>
      </w:r>
      <w:r w:rsidR="00874D07">
        <w:rPr>
          <w:szCs w:val="24"/>
          <w:lang w:eastAsia="lt-LT"/>
        </w:rPr>
        <w:t>. santykinė oro drėgmė šaltuoju metų laiku – 35–60 proc., šiltuoju metų laiku – 35–65 proc.;</w:t>
      </w:r>
    </w:p>
    <w:p w14:paraId="50A14711" w14:textId="77777777" w:rsidR="003D7639" w:rsidRDefault="00D60A35">
      <w:pPr>
        <w:ind w:firstLine="680"/>
        <w:jc w:val="both"/>
        <w:rPr>
          <w:color w:val="000000"/>
          <w:lang w:eastAsia="lt-LT"/>
        </w:rPr>
      </w:pPr>
      <w:r w:rsidR="00874D07">
        <w:rPr>
          <w:szCs w:val="24"/>
          <w:lang w:eastAsia="lt-LT"/>
        </w:rPr>
        <w:t>55.2</w:t>
      </w:r>
      <w:r w:rsidR="00874D07">
        <w:rPr>
          <w:szCs w:val="24"/>
          <w:lang w:eastAsia="lt-LT"/>
        </w:rPr>
        <w:t xml:space="preserve">. </w:t>
      </w:r>
      <w:r w:rsidR="00874D07">
        <w:rPr>
          <w:color w:val="000000"/>
          <w:lang w:eastAsia="lt-LT"/>
        </w:rPr>
        <w:t>oro judėjimo greitis šaltuoju metų laiku – ne daugiau kaip 0,15 m/s, šiltuoju metų laiku – ne daugiau kaip 0,25 m/s;</w:t>
      </w:r>
    </w:p>
    <w:p w14:paraId="56302A32" w14:textId="77777777" w:rsidR="003D7639" w:rsidRDefault="00D60A35">
      <w:pPr>
        <w:ind w:firstLine="680"/>
        <w:jc w:val="both"/>
        <w:rPr>
          <w:color w:val="000000"/>
          <w:lang w:eastAsia="lt-LT"/>
        </w:rPr>
      </w:pPr>
      <w:r w:rsidR="00874D07">
        <w:rPr>
          <w:color w:val="000000"/>
          <w:lang w:eastAsia="lt-LT"/>
        </w:rPr>
        <w:t>55.3</w:t>
      </w:r>
      <w:r w:rsidR="00874D07">
        <w:rPr>
          <w:color w:val="000000"/>
          <w:lang w:eastAsia="lt-LT"/>
        </w:rPr>
        <w:t>. temperatūra šaltuoju metų laiku turi atitikti dydžius, nurodytus šios higienos normos 2 lentelėje;</w:t>
      </w:r>
    </w:p>
    <w:p w14:paraId="10CFA3E6" w14:textId="77777777" w:rsidR="003D7639" w:rsidRDefault="00D60A35">
      <w:pPr>
        <w:ind w:firstLine="680"/>
        <w:jc w:val="both"/>
        <w:rPr>
          <w:color w:val="000000"/>
          <w:lang w:eastAsia="lt-LT"/>
        </w:rPr>
      </w:pPr>
      <w:r w:rsidR="00874D07">
        <w:rPr>
          <w:color w:val="000000"/>
          <w:lang w:eastAsia="lt-LT"/>
        </w:rPr>
        <w:t>55.4</w:t>
      </w:r>
      <w:r w:rsidR="00874D07">
        <w:rPr>
          <w:color w:val="000000"/>
          <w:lang w:eastAsia="lt-LT"/>
        </w:rPr>
        <w:t xml:space="preserve">. grupių, kuriose ugdomi judesio ir padėties sutrikimų turintys vaikai ir vaikai iki 1 metų amžiaus, </w:t>
      </w:r>
      <w:r w:rsidR="00874D07">
        <w:rPr>
          <w:lang w:eastAsia="lt-LT"/>
        </w:rPr>
        <w:t xml:space="preserve">žaidimų patalpose / erdvėse </w:t>
      </w:r>
      <w:r w:rsidR="00874D07">
        <w:rPr>
          <w:color w:val="000000"/>
          <w:lang w:eastAsia="lt-LT"/>
        </w:rPr>
        <w:t>šaltuoju metų laiku temperatūra turi būti 21–23 °C;</w:t>
      </w:r>
    </w:p>
    <w:p w14:paraId="08CF58F8" w14:textId="77777777" w:rsidR="003D7639" w:rsidRDefault="00D60A35">
      <w:pPr>
        <w:ind w:firstLine="680"/>
        <w:jc w:val="both"/>
        <w:rPr>
          <w:color w:val="000000"/>
          <w:lang w:eastAsia="lt-LT"/>
        </w:rPr>
      </w:pPr>
      <w:r w:rsidR="00874D07">
        <w:rPr>
          <w:color w:val="000000"/>
          <w:lang w:eastAsia="lt-LT"/>
        </w:rPr>
        <w:t>55.5</w:t>
      </w:r>
      <w:r w:rsidR="00874D07">
        <w:rPr>
          <w:color w:val="000000"/>
          <w:lang w:eastAsia="lt-LT"/>
        </w:rPr>
        <w:t xml:space="preserve">. temperatūrų skirtumas 1,1 m ir 0,1 m aukštyje nuo grindų turi būti ne daugiau kaip </w:t>
      </w:r>
      <w:r w:rsidR="00874D07">
        <w:rPr>
          <w:color w:val="000000"/>
          <w:lang w:eastAsia="lt-LT"/>
        </w:rPr>
        <w:br/>
        <w:t>3 °C.</w:t>
      </w:r>
    </w:p>
    <w:p w14:paraId="1594CE3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08B8606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3D7639" w14:paraId="29134857"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567D39" w14:textId="77777777"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0EC395" w14:textId="77777777"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71F6BB" w14:textId="77777777"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14:paraId="393B067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3CAF45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0D8DEA" w14:textId="77777777"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A4D0F" w14:textId="77777777" w:rsidR="003D7639" w:rsidRDefault="00874D07">
            <w:pPr>
              <w:suppressAutoHyphens/>
              <w:jc w:val="center"/>
              <w:textAlignment w:val="center"/>
              <w:rPr>
                <w:color w:val="000000"/>
              </w:rPr>
            </w:pPr>
            <w:r>
              <w:rPr>
                <w:color w:val="000000"/>
              </w:rPr>
              <w:t>3</w:t>
            </w:r>
          </w:p>
        </w:tc>
      </w:tr>
      <w:tr w:rsidR="003D7639" w14:paraId="64E516C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7346F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773040" w14:textId="77777777"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82E703" w14:textId="77777777" w:rsidR="003D7639" w:rsidRDefault="00874D07">
            <w:pPr>
              <w:suppressAutoHyphens/>
              <w:jc w:val="center"/>
              <w:textAlignment w:val="center"/>
              <w:rPr>
                <w:color w:val="000000"/>
              </w:rPr>
            </w:pPr>
            <w:r>
              <w:rPr>
                <w:color w:val="000000"/>
              </w:rPr>
              <w:t>20–23</w:t>
            </w:r>
          </w:p>
        </w:tc>
      </w:tr>
      <w:tr w:rsidR="003D7639" w14:paraId="0C03E0E9"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8F04B" w14:textId="77777777"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175911" w14:textId="77777777"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C0C9A0" w14:textId="77777777" w:rsidR="003D7639" w:rsidRDefault="00874D07">
            <w:pPr>
              <w:suppressAutoHyphens/>
              <w:jc w:val="center"/>
              <w:textAlignment w:val="center"/>
              <w:rPr>
                <w:color w:val="000000"/>
              </w:rPr>
            </w:pPr>
            <w:r>
              <w:rPr>
                <w:color w:val="000000"/>
              </w:rPr>
              <w:t>18–22</w:t>
            </w:r>
          </w:p>
        </w:tc>
      </w:tr>
      <w:tr w:rsidR="003D7639" w14:paraId="00094EB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D7FFC6" w14:textId="77777777"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7BFA16" w14:textId="77777777"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360FCF" w14:textId="77777777" w:rsidR="003D7639" w:rsidRDefault="00874D07">
            <w:pPr>
              <w:suppressAutoHyphens/>
              <w:jc w:val="center"/>
              <w:textAlignment w:val="center"/>
              <w:rPr>
                <w:color w:val="000000"/>
              </w:rPr>
            </w:pPr>
            <w:r>
              <w:rPr>
                <w:color w:val="000000"/>
              </w:rPr>
              <w:t>19–23</w:t>
            </w:r>
          </w:p>
        </w:tc>
      </w:tr>
      <w:tr w:rsidR="003D7639" w14:paraId="7C9926B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1EA100" w14:textId="77777777"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13258A" w14:textId="77777777"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3EA88" w14:textId="77777777" w:rsidR="003D7639" w:rsidRDefault="00874D07">
            <w:pPr>
              <w:suppressAutoHyphens/>
              <w:jc w:val="center"/>
              <w:textAlignment w:val="center"/>
              <w:rPr>
                <w:color w:val="000000"/>
              </w:rPr>
            </w:pPr>
            <w:r>
              <w:rPr>
                <w:color w:val="000000"/>
              </w:rPr>
              <w:t>18–20</w:t>
            </w:r>
          </w:p>
        </w:tc>
      </w:tr>
      <w:tr w:rsidR="003D7639" w14:paraId="1FCA0EB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A6FA26C" w14:textId="77777777"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B6DA3B" w14:textId="77777777"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CDEF0D6" w14:textId="77777777" w:rsidR="003D7639" w:rsidRDefault="00874D07">
            <w:pPr>
              <w:suppressAutoHyphens/>
              <w:jc w:val="center"/>
              <w:textAlignment w:val="center"/>
              <w:rPr>
                <w:color w:val="000000"/>
              </w:rPr>
            </w:pPr>
            <w:r>
              <w:rPr>
                <w:color w:val="000000"/>
              </w:rPr>
              <w:t>20–22</w:t>
            </w:r>
          </w:p>
        </w:tc>
      </w:tr>
      <w:tr w:rsidR="003D7639" w14:paraId="267D12E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A28B0C" w14:textId="77777777"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BD10AA" w14:textId="77777777"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B354AA2" w14:textId="77777777" w:rsidR="003D7639" w:rsidRDefault="00874D07">
            <w:pPr>
              <w:suppressAutoHyphens/>
              <w:jc w:val="center"/>
              <w:textAlignment w:val="center"/>
              <w:rPr>
                <w:color w:val="000000"/>
              </w:rPr>
            </w:pPr>
            <w:r>
              <w:rPr>
                <w:color w:val="000000"/>
              </w:rPr>
              <w:t>18–21</w:t>
            </w:r>
          </w:p>
        </w:tc>
      </w:tr>
    </w:tbl>
    <w:p w14:paraId="2749F60A"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5B70AF3A" w14:textId="77777777" w:rsidR="003D7639" w:rsidRDefault="00D60A35">
      <w:pPr>
        <w:ind w:firstLine="680"/>
        <w:jc w:val="both"/>
        <w:rPr>
          <w:szCs w:val="24"/>
          <w:lang w:eastAsia="lt-LT"/>
        </w:rPr>
      </w:pPr>
      <w:r w:rsidR="00874D07">
        <w:rPr>
          <w:szCs w:val="24"/>
          <w:lang w:eastAsia="lt-LT"/>
        </w:rPr>
        <w:t>56</w:t>
      </w:r>
      <w:r w:rsidR="00874D07">
        <w:rPr>
          <w:szCs w:val="24"/>
          <w:lang w:eastAsia="lt-LT"/>
        </w:rPr>
        <w:t xml:space="preserve">. </w:t>
      </w:r>
      <w:r w:rsidR="00874D07">
        <w:rPr>
          <w:color w:val="000000"/>
          <w:lang w:eastAsia="lt-LT"/>
        </w:rPr>
        <w:t xml:space="preserve">Statant naujus statinius, kuriuose bus vykdoma ikimokyklinio ir (ar) priešmokyklinio ugdymo programa, </w:t>
      </w:r>
      <w:r w:rsidR="00874D07">
        <w:rPr>
          <w:szCs w:val="24"/>
          <w:lang w:eastAsia="lt-LT"/>
        </w:rPr>
        <w:t>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w:t>
      </w:r>
      <w:r w:rsidR="00874D07">
        <w:rPr>
          <w:color w:val="000000"/>
          <w:szCs w:val="24"/>
          <w:lang w:eastAsia="lt-LT"/>
        </w:rPr>
        <w:t xml:space="preserve"> °C temperatūrą.</w:t>
      </w:r>
    </w:p>
    <w:p w14:paraId="0CFF3CDC" w14:textId="77777777" w:rsidR="003D7639" w:rsidRDefault="00D60A35">
      <w:pPr>
        <w:ind w:firstLine="680"/>
        <w:jc w:val="both"/>
        <w:rPr>
          <w:szCs w:val="24"/>
          <w:lang w:eastAsia="lt-LT"/>
        </w:rPr>
      </w:pPr>
      <w:r w:rsidR="00874D07">
        <w:rPr>
          <w:szCs w:val="24"/>
          <w:lang w:eastAsia="lt-LT"/>
        </w:rPr>
        <w:t>57</w:t>
      </w:r>
      <w:r w:rsidR="00874D07">
        <w:rPr>
          <w:szCs w:val="24"/>
          <w:lang w:eastAsia="lt-LT"/>
        </w:rPr>
        <w:t xml:space="preserve">. </w:t>
      </w:r>
      <w:r w:rsidR="00874D07">
        <w:rPr>
          <w:color w:val="000000"/>
          <w:lang w:eastAsia="lt-LT"/>
        </w:rPr>
        <w:t xml:space="preserve">Patalpose, </w:t>
      </w:r>
      <w:r w:rsidR="00874D07">
        <w:rPr>
          <w:szCs w:val="24"/>
          <w:lang w:eastAsia="lt-LT"/>
        </w:rPr>
        <w:t>kuriose vykdoma ikimokyklinio ir (ar) priešmokyklinio ugdymo programa, turi būti numatytas natūralus ir (ar) mechaninis vėdinimas:</w:t>
      </w:r>
    </w:p>
    <w:p w14:paraId="36CE6FE8" w14:textId="77777777" w:rsidR="003D7639" w:rsidRDefault="00D60A35">
      <w:pPr>
        <w:ind w:firstLine="680"/>
        <w:jc w:val="both"/>
        <w:rPr>
          <w:szCs w:val="24"/>
          <w:lang w:eastAsia="lt-LT"/>
        </w:rPr>
      </w:pPr>
      <w:r w:rsidR="00874D07">
        <w:rPr>
          <w:szCs w:val="24"/>
          <w:lang w:eastAsia="lt-LT"/>
        </w:rPr>
        <w:t>57.1</w:t>
      </w:r>
      <w:r w:rsidR="00874D07">
        <w:rPr>
          <w:szCs w:val="24"/>
          <w:lang w:eastAsia="lt-LT"/>
        </w:rPr>
        <w:t>. grupių žaidimų, miegamojo / poilsio patalpose / erdvėse turi būti numatyta natūralaus vėdinimo per atidaromus langus galimybė;</w:t>
      </w:r>
    </w:p>
    <w:p w14:paraId="28A7E2A9" w14:textId="77777777" w:rsidR="003D7639" w:rsidRDefault="00D60A35">
      <w:pPr>
        <w:ind w:firstLine="680"/>
        <w:jc w:val="both"/>
        <w:rPr>
          <w:szCs w:val="24"/>
          <w:lang w:eastAsia="lt-LT"/>
        </w:rPr>
      </w:pPr>
      <w:r w:rsidR="00874D07">
        <w:rPr>
          <w:szCs w:val="24"/>
          <w:lang w:eastAsia="lt-LT"/>
        </w:rPr>
        <w:t>57.2</w:t>
      </w:r>
      <w:r w:rsidR="00874D07">
        <w:rPr>
          <w:szCs w:val="24"/>
          <w:lang w:eastAsia="lt-LT"/>
        </w:rPr>
        <w:t>. maisto gamybos patalpose turi būti įrengta tokia oro ištraukimo sistema, kuri apribotų garų, kvapų sklidimą į gretimas patalpas. Oro, šalinamo iš maisto gamybos patalpų, ortakiai neturi kirsti grupių patalpų;</w:t>
      </w:r>
    </w:p>
    <w:p w14:paraId="4BAF3CE5" w14:textId="77777777" w:rsidR="003D7639" w:rsidRDefault="00D60A35">
      <w:pPr>
        <w:ind w:firstLine="680"/>
        <w:jc w:val="both"/>
        <w:rPr>
          <w:szCs w:val="24"/>
          <w:lang w:eastAsia="lt-LT"/>
        </w:rPr>
      </w:pPr>
      <w:r w:rsidR="00874D07">
        <w:rPr>
          <w:szCs w:val="24"/>
          <w:lang w:eastAsia="lt-LT"/>
        </w:rPr>
        <w:t>57.3</w:t>
      </w:r>
      <w:r w:rsidR="00874D07">
        <w:rPr>
          <w:szCs w:val="24"/>
          <w:lang w:eastAsia="lt-LT"/>
        </w:rPr>
        <w:t>. maisto gamybos patalpose, skalbykloje (jei yra įrengta), tualetuose-prausyklose turi būti įrengti atskiri traukos kanalai.</w:t>
      </w:r>
    </w:p>
    <w:p w14:paraId="1CBFEC51" w14:textId="77777777" w:rsidR="003D7639" w:rsidRDefault="00D60A35">
      <w:pPr>
        <w:ind w:firstLine="680"/>
        <w:jc w:val="both"/>
        <w:rPr>
          <w:szCs w:val="24"/>
          <w:lang w:eastAsia="lt-LT"/>
        </w:rPr>
      </w:pPr>
      <w:r w:rsidR="00874D07">
        <w:rPr>
          <w:szCs w:val="24"/>
          <w:lang w:eastAsia="lt-LT"/>
        </w:rPr>
        <w:t>58</w:t>
      </w:r>
      <w:r w:rsidR="00874D07">
        <w:rPr>
          <w:szCs w:val="24"/>
          <w:lang w:eastAsia="lt-LT"/>
        </w:rPr>
        <w:t>. Grupių žaidimų, miegamojo / poilsio patalpose / erdvėse anglies dvideginio (CO</w:t>
      </w:r>
      <w:r w:rsidR="00874D07">
        <w:rPr>
          <w:szCs w:val="24"/>
          <w:vertAlign w:val="subscript"/>
          <w:lang w:eastAsia="lt-LT"/>
        </w:rPr>
        <w:t>2</w:t>
      </w:r>
      <w:r w:rsidR="00874D07">
        <w:rPr>
          <w:szCs w:val="24"/>
          <w:lang w:eastAsia="lt-LT"/>
        </w:rPr>
        <w:t>)</w:t>
      </w:r>
      <w:r w:rsidR="00874D07">
        <w:rPr>
          <w:szCs w:val="24"/>
          <w:vertAlign w:val="subscript"/>
          <w:lang w:eastAsia="lt-LT"/>
        </w:rPr>
        <w:t xml:space="preserve"> </w:t>
      </w:r>
      <w:r w:rsidR="00874D07">
        <w:rPr>
          <w:szCs w:val="24"/>
          <w:lang w:eastAsia="lt-LT"/>
        </w:rPr>
        <w:t>koncentracija neturi viršyti 2745 mg/m</w:t>
      </w:r>
      <w:r w:rsidR="00874D07">
        <w:rPr>
          <w:szCs w:val="24"/>
          <w:vertAlign w:val="superscript"/>
          <w:lang w:eastAsia="lt-LT"/>
        </w:rPr>
        <w:t>3</w:t>
      </w:r>
      <w:r w:rsidR="00874D07">
        <w:rPr>
          <w:szCs w:val="24"/>
          <w:lang w:eastAsia="lt-LT"/>
        </w:rPr>
        <w:t xml:space="preserve"> (1500 ppm).</w:t>
      </w:r>
    </w:p>
    <w:p w14:paraId="09D9B213" w14:textId="77777777" w:rsidR="003D7639" w:rsidRDefault="00D60A35">
      <w:pPr>
        <w:ind w:firstLine="680"/>
        <w:jc w:val="both"/>
        <w:rPr>
          <w:szCs w:val="24"/>
          <w:lang w:eastAsia="lt-LT"/>
        </w:rPr>
      </w:pPr>
      <w:r w:rsidR="00874D07">
        <w:rPr>
          <w:color w:val="000000"/>
          <w:lang w:eastAsia="lt-LT"/>
        </w:rPr>
        <w:t>59</w:t>
      </w:r>
      <w:r w:rsidR="00874D07">
        <w:rPr>
          <w:color w:val="000000"/>
          <w:lang w:eastAsia="lt-LT"/>
        </w:rPr>
        <w:t>. Triukšmas ugdymo patalpose neturi viršyti teisės akte [13.17] nurodyto lygio.</w:t>
      </w:r>
    </w:p>
    <w:p w14:paraId="7F9143C9" w14:textId="77777777" w:rsidR="003D7639" w:rsidRDefault="00D60A35">
      <w:pPr>
        <w:ind w:firstLine="680"/>
        <w:jc w:val="both"/>
        <w:rPr>
          <w:szCs w:val="24"/>
          <w:lang w:eastAsia="lt-LT"/>
        </w:rPr>
      </w:pPr>
    </w:p>
    <w:p w14:paraId="02E281C4"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VII</w:t>
      </w:r>
      <w:r w:rsidR="00874D07">
        <w:rPr>
          <w:b/>
        </w:rPr>
        <w:t xml:space="preserve"> SKYRIUS</w:t>
      </w:r>
    </w:p>
    <w:p w14:paraId="4698E68A"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VANDENS TIEKIMO IR NUOTEKŲ ŠALINIMO REIKALAVIMAI</w:t>
      </w:r>
    </w:p>
    <w:p w14:paraId="72D107A9" w14:textId="77777777" w:rsidR="003D7639" w:rsidRDefault="003D7639">
      <w:pPr>
        <w:ind w:firstLine="680"/>
        <w:jc w:val="both"/>
        <w:rPr>
          <w:szCs w:val="24"/>
          <w:lang w:eastAsia="lt-LT"/>
        </w:rPr>
      </w:pPr>
    </w:p>
    <w:p w14:paraId="581FD2D5" w14:textId="77777777" w:rsidR="003D7639" w:rsidRDefault="00D60A35">
      <w:pPr>
        <w:widowControl w:val="0"/>
        <w:suppressAutoHyphens/>
        <w:ind w:firstLine="680"/>
        <w:jc w:val="both"/>
        <w:rPr>
          <w:color w:val="000000"/>
        </w:rPr>
      </w:pPr>
      <w:r w:rsidR="00874D07">
        <w:rPr>
          <w:color w:val="000000"/>
        </w:rPr>
        <w:t>60</w:t>
      </w:r>
      <w:r w:rsidR="00874D07">
        <w:rPr>
          <w:color w:val="000000"/>
        </w:rPr>
        <w:t>. Geriamojo vandens kokybė turi atitikti teisės akto [13.8] reikalavimus.</w:t>
      </w:r>
    </w:p>
    <w:p w14:paraId="57E8198F" w14:textId="77777777" w:rsidR="003D7639" w:rsidRDefault="00D60A35">
      <w:pPr>
        <w:widowControl w:val="0"/>
        <w:suppressAutoHyphens/>
        <w:ind w:firstLine="680"/>
        <w:jc w:val="both"/>
        <w:rPr>
          <w:color w:val="000000"/>
        </w:rPr>
      </w:pPr>
      <w:r w:rsidR="00874D07">
        <w:rPr>
          <w:color w:val="000000"/>
        </w:rPr>
        <w:t>61</w:t>
      </w:r>
      <w:r w:rsidR="00874D07">
        <w:rPr>
          <w:color w:val="000000"/>
        </w:rPr>
        <w:t xml:space="preserve">. Karštas ir šaltas vanduo turi būti tiekiamas nuolat grupių indų plovyklose, tualetuose-prausyklose, tualetuose ir, jei yra įrengta, </w:t>
      </w:r>
      <w:r w:rsidR="00874D07">
        <w:rPr>
          <w:szCs w:val="24"/>
        </w:rPr>
        <w:t>maisto gamybos patalpose</w:t>
      </w:r>
      <w:r w:rsidR="00874D07">
        <w:rPr>
          <w:color w:val="000000"/>
        </w:rPr>
        <w:t>, skalbykloje, sveikatos, logopedo kabinetuose, gyvūnų laikymo patalpoje, grupės, kurioje yra ugdomų vaikų iki 1 metų amžiaus, žaidimų patalpoje / erdvėje.</w:t>
      </w:r>
    </w:p>
    <w:p w14:paraId="7E29572A" w14:textId="77777777" w:rsidR="003D7639" w:rsidRDefault="00D60A35">
      <w:pPr>
        <w:widowControl w:val="0"/>
        <w:suppressAutoHyphens/>
        <w:ind w:firstLine="680"/>
        <w:jc w:val="both"/>
        <w:rPr>
          <w:color w:val="000000"/>
        </w:rPr>
      </w:pPr>
      <w:r w:rsidR="00874D07">
        <w:rPr>
          <w:color w:val="000000"/>
          <w:spacing w:val="-2"/>
        </w:rPr>
        <w:t>62</w:t>
      </w:r>
      <w:r w:rsidR="00874D07">
        <w:rPr>
          <w:color w:val="000000"/>
          <w:spacing w:val="-2"/>
        </w:rPr>
        <w:t>. Karšto vandens temperatūra tualetuose-prausyklose vaikams įrengtuose maišytuvuose turi būti ne žemesnė kaip 37°</w:t>
      </w:r>
      <w:r w:rsidR="00874D07">
        <w:rPr>
          <w:color w:val="000000"/>
          <w:spacing w:val="-2"/>
          <w:vertAlign w:val="superscript"/>
        </w:rPr>
        <w:t xml:space="preserve"> </w:t>
      </w:r>
      <w:r w:rsidR="00874D07">
        <w:rPr>
          <w:color w:val="000000"/>
          <w:spacing w:val="-2"/>
        </w:rPr>
        <w:t>C i</w:t>
      </w:r>
      <w:r w:rsidR="00874D07">
        <w:rPr>
          <w:color w:val="000000"/>
        </w:rPr>
        <w:t>r ne aukštesnė kaip 42°</w:t>
      </w:r>
      <w:r w:rsidR="00874D07">
        <w:rPr>
          <w:color w:val="000000"/>
          <w:vertAlign w:val="superscript"/>
        </w:rPr>
        <w:t xml:space="preserve"> </w:t>
      </w:r>
      <w:r w:rsidR="00874D07">
        <w:rPr>
          <w:color w:val="000000"/>
        </w:rPr>
        <w:t>C.</w:t>
      </w:r>
    </w:p>
    <w:p w14:paraId="1301ECC2" w14:textId="77777777" w:rsidR="003D7639" w:rsidRDefault="00D60A35">
      <w:pPr>
        <w:ind w:firstLine="680"/>
        <w:jc w:val="both"/>
        <w:rPr>
          <w:sz w:val="16"/>
          <w:szCs w:val="16"/>
          <w:lang w:eastAsia="lt-LT"/>
        </w:rPr>
      </w:pPr>
    </w:p>
    <w:p w14:paraId="4BE483C0"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VIII</w:t>
      </w:r>
      <w:r w:rsidR="00874D07">
        <w:rPr>
          <w:b/>
        </w:rPr>
        <w:t xml:space="preserve"> SKYRIUS</w:t>
      </w:r>
    </w:p>
    <w:p w14:paraId="189F3C36"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bCs/>
          <w:caps/>
          <w:color w:val="000000"/>
        </w:rPr>
        <w:t>SKLYPO / TERITORIJOS, PATALPŲ, ĮRENGINIŲ, INVENTORIAUS, ŽAISLŲ PRIEŽIŪROS</w:t>
      </w:r>
      <w:r w:rsidR="00874D07">
        <w:rPr>
          <w:b/>
        </w:rPr>
        <w:t xml:space="preserve"> REIKALAVIMAI</w:t>
      </w:r>
    </w:p>
    <w:p w14:paraId="2FD5A6D4" w14:textId="77777777" w:rsidR="003D7639" w:rsidRDefault="003D7639">
      <w:pPr>
        <w:ind w:firstLine="680"/>
        <w:jc w:val="both"/>
        <w:rPr>
          <w:szCs w:val="24"/>
          <w:lang w:eastAsia="lt-LT"/>
        </w:rPr>
      </w:pPr>
    </w:p>
    <w:p w14:paraId="326DEA3C" w14:textId="77777777" w:rsidR="003D7639" w:rsidRDefault="00D60A35">
      <w:pPr>
        <w:widowControl w:val="0"/>
        <w:suppressAutoHyphens/>
        <w:ind w:firstLine="567"/>
        <w:jc w:val="both"/>
        <w:rPr>
          <w:color w:val="000000"/>
        </w:rPr>
      </w:pPr>
      <w:r w:rsidR="00874D07">
        <w:rPr>
          <w:color w:val="000000"/>
        </w:rPr>
        <w:t>63</w:t>
      </w:r>
      <w:r w:rsidR="00874D07">
        <w:rPr>
          <w:color w:val="000000"/>
        </w:rPr>
        <w:t>. Sklype / teritorijoje, kuriame vykdoma ikimokyklinio ir (ar) priešmokyklinio ugdymo programa, žolė turi būti nušienauta.</w:t>
      </w:r>
    </w:p>
    <w:p w14:paraId="3DBFC3C2" w14:textId="77777777" w:rsidR="003D7639" w:rsidRDefault="00D60A35">
      <w:pPr>
        <w:widowControl w:val="0"/>
        <w:suppressAutoHyphens/>
        <w:ind w:firstLine="567"/>
        <w:jc w:val="both"/>
        <w:rPr>
          <w:color w:val="000000"/>
        </w:rPr>
      </w:pPr>
      <w:r w:rsidR="00874D07">
        <w:rPr>
          <w:color w:val="000000"/>
        </w:rPr>
        <w:t>64</w:t>
      </w:r>
      <w:r w:rsidR="00874D07">
        <w:rPr>
          <w:color w:val="000000"/>
        </w:rPr>
        <w:t xml:space="preserve">.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p w14:paraId="00C5B9A7" w14:textId="77777777" w:rsidR="003D7639" w:rsidRDefault="00D60A35">
      <w:pPr>
        <w:widowControl w:val="0"/>
        <w:suppressAutoHyphens/>
        <w:ind w:firstLine="567"/>
        <w:jc w:val="both"/>
        <w:rPr>
          <w:color w:val="000000"/>
        </w:rPr>
      </w:pPr>
      <w:r w:rsidR="00874D07">
        <w:rPr>
          <w:color w:val="000000"/>
        </w:rPr>
        <w:t>65</w:t>
      </w:r>
      <w:r w:rsidR="00874D07">
        <w:rPr>
          <w:color w:val="000000"/>
        </w:rPr>
        <w:t xml:space="preserve">. </w:t>
      </w:r>
      <w:r w:rsidR="00874D07">
        <w:t>Kai nenaudojamos, s</w:t>
      </w:r>
      <w:r w:rsidR="00874D07">
        <w:rPr>
          <w:color w:val="000000"/>
        </w:rPr>
        <w:t>mėlio dėžės turi būti uždengiamos, taip apsaugant smėlį nuo užteršimo.</w:t>
      </w:r>
    </w:p>
    <w:p w14:paraId="3C6FFCC8" w14:textId="77777777" w:rsidR="003D7639" w:rsidRDefault="00D60A35">
      <w:pPr>
        <w:widowControl w:val="0"/>
        <w:suppressAutoHyphens/>
        <w:ind w:firstLine="567"/>
        <w:jc w:val="both"/>
        <w:rPr>
          <w:color w:val="000000"/>
        </w:rPr>
      </w:pPr>
      <w:r w:rsidR="00874D07">
        <w:rPr>
          <w:color w:val="000000"/>
        </w:rPr>
        <w:t>66</w:t>
      </w:r>
      <w:r w:rsidR="00874D07">
        <w:rPr>
          <w:color w:val="000000"/>
        </w:rPr>
        <w:t>. Atliekų konteineriai turi būti su sandariai uždaromais dangčiais ir reguliariai ištuštinami.</w:t>
      </w:r>
    </w:p>
    <w:p w14:paraId="2F415894" w14:textId="77777777" w:rsidR="003D7639" w:rsidRDefault="00D60A35">
      <w:pPr>
        <w:widowControl w:val="0"/>
        <w:suppressAutoHyphens/>
        <w:ind w:firstLine="567"/>
        <w:jc w:val="both"/>
        <w:rPr>
          <w:color w:val="000000"/>
        </w:rPr>
      </w:pPr>
      <w:r w:rsidR="00874D07">
        <w:rPr>
          <w:color w:val="000000"/>
        </w:rPr>
        <w:t>67</w:t>
      </w:r>
      <w:r w:rsidR="00874D07">
        <w:rPr>
          <w:color w:val="000000"/>
        </w:rPr>
        <w:t>. Patalpų, kuriose vykdoma ikimokyklinio ir (ar) priešmokyklinio ugdymo programa, priežiūra:</w:t>
      </w:r>
    </w:p>
    <w:p w14:paraId="78EFF57C" w14:textId="77777777" w:rsidR="003D7639" w:rsidRDefault="00D60A35">
      <w:pPr>
        <w:widowControl w:val="0"/>
        <w:suppressAutoHyphens/>
        <w:ind w:firstLine="567"/>
        <w:jc w:val="both"/>
        <w:rPr>
          <w:color w:val="000000"/>
        </w:rPr>
      </w:pPr>
      <w:r w:rsidR="00874D07">
        <w:rPr>
          <w:color w:val="000000"/>
        </w:rPr>
        <w:t>67.1</w:t>
      </w:r>
      <w:r w:rsidR="00874D07">
        <w:rPr>
          <w:color w:val="000000"/>
        </w:rPr>
        <w:t>. p</w:t>
      </w:r>
      <w:r w:rsidR="00874D07">
        <w:t>atalpos, jose esantys įrenginiai ir kitas inventorius turi būti švarūs. P</w:t>
      </w:r>
      <w:r w:rsidR="00874D07">
        <w:rPr>
          <w:color w:val="000000"/>
        </w:rPr>
        <w:t>atalpos ir jose esantys įrenginiai turi būti tvarkomi, valomi kiekvieną dieną drėgnu būdu ir pagal poreikį;</w:t>
      </w:r>
    </w:p>
    <w:p w14:paraId="28A9A071" w14:textId="77777777" w:rsidR="003D7639" w:rsidRDefault="00D60A35">
      <w:pPr>
        <w:widowControl w:val="0"/>
        <w:suppressAutoHyphens/>
        <w:ind w:firstLine="567"/>
        <w:jc w:val="both"/>
        <w:rPr>
          <w:color w:val="000000"/>
        </w:rPr>
      </w:pPr>
      <w:r w:rsidR="00874D07">
        <w:rPr>
          <w:color w:val="000000"/>
        </w:rPr>
        <w:t>67.2</w:t>
      </w:r>
      <w:r w:rsidR="00874D07">
        <w:rPr>
          <w:color w:val="000000"/>
        </w:rPr>
        <w:t>. s</w:t>
      </w:r>
      <w:r w:rsidR="00874D07">
        <w:t>antechniniai įrenginiai (</w:t>
      </w:r>
      <w:r w:rsidR="00874D07">
        <w:rPr>
          <w:color w:val="000000"/>
        </w:rPr>
        <w:t xml:space="preserve">unitazai, praustuvės ir pan.) turi būti </w:t>
      </w:r>
      <w:r w:rsidR="00874D07">
        <w:t xml:space="preserve">techniškai tvarkingi ir </w:t>
      </w:r>
      <w:r w:rsidR="00874D07">
        <w:rPr>
          <w:color w:val="000000"/>
        </w:rPr>
        <w:t>švarūs visą laiką;</w:t>
      </w:r>
    </w:p>
    <w:p w14:paraId="0E7CD569" w14:textId="77777777" w:rsidR="003D7639" w:rsidRDefault="00D60A35">
      <w:pPr>
        <w:widowControl w:val="0"/>
        <w:suppressAutoHyphens/>
        <w:ind w:firstLine="567"/>
        <w:jc w:val="both"/>
        <w:rPr>
          <w:color w:val="000000"/>
        </w:rPr>
      </w:pPr>
      <w:r w:rsidR="00874D07">
        <w:rPr>
          <w:color w:val="000000"/>
        </w:rPr>
        <w:t>67.3</w:t>
      </w:r>
      <w:r w:rsidR="00874D07">
        <w:rPr>
          <w:color w:val="000000"/>
        </w:rPr>
        <w:t>. valymo ir dezinfekcijos priemonės turi būti laikomos vaikams neprieinamoje vietoje;</w:t>
      </w:r>
    </w:p>
    <w:p w14:paraId="6613E61F" w14:textId="77777777" w:rsidR="003D7639" w:rsidRDefault="00D60A35">
      <w:pPr>
        <w:widowControl w:val="0"/>
        <w:suppressAutoHyphens/>
        <w:ind w:firstLine="567"/>
        <w:jc w:val="both"/>
        <w:rPr>
          <w:color w:val="000000"/>
        </w:rPr>
      </w:pPr>
      <w:r w:rsidR="00874D07">
        <w:rPr>
          <w:color w:val="000000"/>
        </w:rPr>
        <w:t>67.4</w:t>
      </w:r>
      <w:r w:rsidR="00874D07">
        <w:rPr>
          <w:color w:val="000000"/>
        </w:rPr>
        <w:t>. tualetų-prausyklų valymo inventorius turi būti paženklintas. Švarus ir sausas tualetų-prausyklų valymo inventorius laikomas atskirai nuo kitų grupės patalpų valymo inventoriaus tam skirtoje vietoje.</w:t>
      </w:r>
    </w:p>
    <w:p w14:paraId="24703052" w14:textId="77777777" w:rsidR="003D7639" w:rsidRDefault="00D60A35">
      <w:pPr>
        <w:widowControl w:val="0"/>
        <w:suppressAutoHyphens/>
        <w:ind w:firstLine="567"/>
        <w:jc w:val="both"/>
        <w:rPr>
          <w:szCs w:val="24"/>
        </w:rPr>
      </w:pPr>
      <w:r w:rsidR="00874D07">
        <w:rPr>
          <w:szCs w:val="24"/>
        </w:rPr>
        <w:t>68</w:t>
      </w:r>
      <w:r w:rsidR="00874D07">
        <w:rPr>
          <w:szCs w:val="24"/>
        </w:rPr>
        <w:t xml:space="preserve">.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w:t>
      </w:r>
      <w:r w:rsidR="00874D07">
        <w:rPr>
          <w:szCs w:val="24"/>
        </w:rPr>
        <w:lastRenderedPageBreak/>
        <w:t>dieninėse grupėse.</w:t>
      </w:r>
    </w:p>
    <w:p w14:paraId="7EFA7355" w14:textId="77777777" w:rsidR="003D7639" w:rsidRDefault="00D60A35">
      <w:pPr>
        <w:widowControl w:val="0"/>
        <w:suppressAutoHyphens/>
        <w:ind w:firstLine="567"/>
        <w:jc w:val="both"/>
        <w:rPr>
          <w:szCs w:val="24"/>
        </w:rPr>
      </w:pPr>
      <w:r w:rsidR="00874D07">
        <w:rPr>
          <w:szCs w:val="24"/>
        </w:rPr>
        <w:t>69</w:t>
      </w:r>
      <w:r w:rsidR="00874D07">
        <w:rPr>
          <w:szCs w:val="24"/>
        </w:rPr>
        <w:t>.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p w14:paraId="692770E6" w14:textId="77777777" w:rsidR="003D7639" w:rsidRDefault="00D60A35">
      <w:pPr>
        <w:widowControl w:val="0"/>
        <w:suppressAutoHyphens/>
        <w:ind w:firstLine="567"/>
        <w:jc w:val="both"/>
        <w:rPr>
          <w:color w:val="000000"/>
        </w:rPr>
      </w:pPr>
      <w:r w:rsidR="00874D07">
        <w:rPr>
          <w:color w:val="000000"/>
        </w:rPr>
        <w:t>70</w:t>
      </w:r>
      <w:r w:rsidR="00874D07">
        <w:rPr>
          <w:color w:val="000000"/>
        </w:rPr>
        <w:t xml:space="preserve">. Žaislai, kitos ugdymui naudojamos priemonės turi atitikti vaikų amžių ir nekelti pavojaus vaikų sveikatai, rizikos juos nuryti, įkvėpti ar susižeisti jais palietus odą, gleivinę, akis. </w:t>
      </w:r>
    </w:p>
    <w:p w14:paraId="29230C7C" w14:textId="77777777" w:rsidR="003D7639" w:rsidRDefault="00D60A35">
      <w:pPr>
        <w:widowControl w:val="0"/>
        <w:suppressAutoHyphens/>
        <w:ind w:firstLine="567"/>
        <w:jc w:val="both"/>
      </w:pPr>
      <w:r w:rsidR="00874D07">
        <w:t>71</w:t>
      </w:r>
      <w:r w:rsidR="00874D07">
        <w:t>. Vaikų žaidimų aikštelių, žaidimų įrangos įrengimas ir priežiūra turi atitikti teisės akto [13.18] reikalavimus.</w:t>
      </w:r>
    </w:p>
    <w:p w14:paraId="40A2BE39" w14:textId="77777777" w:rsidR="003D7639" w:rsidRDefault="00D60A35">
      <w:pPr>
        <w:widowControl w:val="0"/>
        <w:suppressAutoHyphens/>
        <w:ind w:firstLine="567"/>
        <w:jc w:val="both"/>
        <w:rPr>
          <w:color w:val="000000"/>
        </w:rPr>
      </w:pPr>
      <w:r w:rsidR="00874D07">
        <w:rPr>
          <w:szCs w:val="24"/>
        </w:rPr>
        <w:t>72</w:t>
      </w:r>
      <w:r w:rsidR="00874D07">
        <w:rPr>
          <w:szCs w:val="24"/>
        </w:rPr>
        <w:t xml:space="preserve">. </w:t>
      </w:r>
      <w:r w:rsidR="00874D07">
        <w:rPr>
          <w:color w:val="000000"/>
        </w:rPr>
        <w:t>Patalpose, kuriose vykdoma ikimokyklinio ir (ar) priešmokyklinio ugdymo programa,</w:t>
      </w:r>
      <w:r w:rsidR="00874D07">
        <w:rPr>
          <w:szCs w:val="24"/>
        </w:rPr>
        <w:t xml:space="preserve"> turi nebūti graužikų ir nariuotakojų. Privalomasis profilaktinis aplinkos kenksmingumo pašalinimas (dezinfekcija, dezinsekcija, deratizacija) atliekamas teisės akto [13.15] nustatyta tvarka.</w:t>
      </w:r>
    </w:p>
    <w:p w14:paraId="3E686DFE" w14:textId="77777777" w:rsidR="003D7639" w:rsidRDefault="00D60A35">
      <w:pPr>
        <w:widowControl w:val="0"/>
        <w:suppressAutoHyphens/>
        <w:ind w:firstLine="567"/>
        <w:jc w:val="both"/>
        <w:rPr>
          <w:color w:val="000000"/>
        </w:rPr>
      </w:pPr>
      <w:r w:rsidR="00874D07">
        <w:rPr>
          <w:color w:val="000000"/>
        </w:rPr>
        <w:t>73</w:t>
      </w:r>
      <w:r w:rsidR="00874D07">
        <w:rPr>
          <w:color w:val="000000"/>
        </w:rPr>
        <w:t>. Draudžiama atlikti privalomąjį profilaktinį aplinkos kenksmingumo pašalinimą (dezinfekciją, dezinsekciją, deratizaciją) vaikams esant patalpose. Patalpos, kuriose atliekami remonto darbai, turi būti izoliuojamos nuo kitų patalpų / erdvių.</w:t>
      </w:r>
    </w:p>
    <w:p w14:paraId="47508895" w14:textId="77777777" w:rsidR="003D7639" w:rsidRDefault="00D60A35">
      <w:pPr>
        <w:widowControl w:val="0"/>
        <w:suppressAutoHyphens/>
        <w:ind w:firstLine="567"/>
        <w:jc w:val="both"/>
        <w:rPr>
          <w:color w:val="000000"/>
        </w:rPr>
      </w:pPr>
      <w:r w:rsidR="00874D07">
        <w:rPr>
          <w:color w:val="000000"/>
        </w:rPr>
        <w:t>74</w:t>
      </w:r>
      <w:r w:rsidR="00874D07">
        <w:rPr>
          <w:color w:val="000000"/>
        </w:rPr>
        <w:t>. Nustačius ar įtarus užkrečiamosios ligos atvejį ar (ir) protrūkį, patalpos, įrenginiai, žaislai, inventorius valomi, dezinfekuojami pagal specialistų, vykdančių užkrečiamųjų ligų epidemiologinę priežiūrą ir kontrolę, nurodymus.</w:t>
      </w:r>
    </w:p>
    <w:p w14:paraId="779497C3" w14:textId="77777777" w:rsidR="003D7639" w:rsidRDefault="00D60A35">
      <w:pPr>
        <w:widowControl w:val="0"/>
        <w:suppressAutoHyphens/>
        <w:ind w:firstLine="567"/>
        <w:jc w:val="both"/>
        <w:rPr>
          <w:color w:val="000000"/>
        </w:rPr>
      </w:pPr>
      <w:r w:rsidR="00874D07">
        <w:rPr>
          <w:color w:val="000000"/>
        </w:rPr>
        <w:t>75</w:t>
      </w:r>
      <w:r w:rsidR="00874D07">
        <w:rPr>
          <w:color w:val="000000"/>
        </w:rPr>
        <w:t xml:space="preserve">. </w:t>
      </w:r>
      <w:r w:rsidR="00874D07">
        <w:t>Užkrečiamųjų ligų židinių p</w:t>
      </w:r>
      <w:r w:rsidR="00874D07">
        <w:rPr>
          <w:color w:val="000000"/>
        </w:rPr>
        <w:t>rivalomasis aplinkos kenksmingumo pašalinimas atliekamas teisės akto [13.11] nustatyta tvarka.</w:t>
      </w:r>
    </w:p>
    <w:p w14:paraId="1A8F19AA" w14:textId="77777777" w:rsidR="003D7639" w:rsidRDefault="00D60A35">
      <w:pPr>
        <w:widowControl w:val="0"/>
        <w:suppressAutoHyphens/>
        <w:ind w:firstLine="567"/>
        <w:jc w:val="both"/>
        <w:rPr>
          <w:color w:val="000000"/>
        </w:rPr>
      </w:pPr>
      <w:r w:rsidR="00874D07">
        <w:rPr>
          <w:szCs w:val="24"/>
        </w:rPr>
        <w:t>76</w:t>
      </w:r>
      <w:r w:rsidR="00874D07">
        <w:rPr>
          <w:szCs w:val="24"/>
        </w:rPr>
        <w:t>. Valymo priemonės turi būti naudojamos pagal paskirtį.</w:t>
      </w:r>
    </w:p>
    <w:p w14:paraId="7ED851F7" w14:textId="77777777" w:rsidR="003D7639" w:rsidRDefault="00D60A35">
      <w:pPr>
        <w:widowControl w:val="0"/>
        <w:suppressAutoHyphens/>
        <w:ind w:firstLine="567"/>
        <w:jc w:val="both"/>
      </w:pPr>
      <w:r w:rsidR="00874D07">
        <w:rPr>
          <w:color w:val="000000"/>
        </w:rPr>
        <w:t>77</w:t>
      </w:r>
      <w:r w:rsidR="00874D07">
        <w:rPr>
          <w:color w:val="000000"/>
        </w:rPr>
        <w:t xml:space="preserve">. </w:t>
      </w:r>
      <w:r w:rsidR="00874D07">
        <w:t>Asmenys, dirbantys su valymo, dezinfekcijos priemonėmis, turi vadovautis gamintojų instrukcijomis, gamintojų ar tiekėjų saugos duomenų lapuose nurodytais sveikatos saugos reikalavimais.</w:t>
      </w:r>
    </w:p>
    <w:p w14:paraId="4BCD6E4F" w14:textId="77777777" w:rsidR="003D7639" w:rsidRDefault="00D60A35">
      <w:pPr>
        <w:widowControl w:val="0"/>
        <w:suppressAutoHyphens/>
        <w:ind w:firstLine="567"/>
        <w:jc w:val="both"/>
      </w:pPr>
      <w:r w:rsidR="00874D07">
        <w:t>78</w:t>
      </w:r>
      <w:r w:rsidR="00874D07">
        <w:t>. Patalpų naudojimo metu atsiradę sienų, lubų, grindų, įrenginių ar inventoriaus defektai, galintys turėti įtakos vaikų sveikatai ir saugumui, šalinami nedelsiant. Ant patalpų sienų, lubų neturi būti matomų pelėsių.</w:t>
      </w:r>
    </w:p>
    <w:p w14:paraId="230DB706" w14:textId="77777777" w:rsidR="003D7639" w:rsidRDefault="00D60A35">
      <w:pPr>
        <w:widowControl w:val="0"/>
        <w:suppressAutoHyphens/>
        <w:ind w:firstLine="567"/>
        <w:jc w:val="both"/>
        <w:rPr>
          <w:szCs w:val="24"/>
        </w:rPr>
      </w:pPr>
    </w:p>
    <w:p w14:paraId="6033315A"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IX</w:t>
      </w:r>
      <w:r w:rsidR="00874D07">
        <w:rPr>
          <w:b/>
        </w:rPr>
        <w:t xml:space="preserve"> SKYRIUS</w:t>
      </w:r>
    </w:p>
    <w:p w14:paraId="26F9312C"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bCs/>
          <w:caps/>
          <w:color w:val="000000"/>
        </w:rPr>
        <w:t>VAIKŲ PRIĖMIMAS, DIENOS REŽIMAS</w:t>
      </w:r>
    </w:p>
    <w:p w14:paraId="40E038E8" w14:textId="77777777" w:rsidR="003D7639" w:rsidRDefault="003D7639">
      <w:pPr>
        <w:ind w:firstLine="680"/>
        <w:jc w:val="both"/>
        <w:rPr>
          <w:szCs w:val="24"/>
          <w:lang w:eastAsia="lt-LT"/>
        </w:rPr>
      </w:pPr>
    </w:p>
    <w:p w14:paraId="74F3E08A" w14:textId="77777777" w:rsidR="003D7639" w:rsidRDefault="00D60A35">
      <w:pPr>
        <w:widowControl w:val="0"/>
        <w:suppressAutoHyphens/>
        <w:ind w:firstLine="680"/>
        <w:jc w:val="both"/>
      </w:pPr>
      <w:r w:rsidR="00874D07">
        <w:rPr>
          <w:color w:val="000000"/>
        </w:rPr>
        <w:t>79</w:t>
      </w:r>
      <w:r w:rsidR="00874D07">
        <w:rPr>
          <w:color w:val="000000"/>
        </w:rPr>
        <w:t xml:space="preserve">. </w:t>
      </w:r>
      <w:r w:rsidR="00874D07">
        <w:t xml:space="preserve">Priimant vaiką ugdyti pagal ikimokyklinio ir (ar) priešmokyklinio ugdymo programą ir vėliau kiekvienais metais vaiko </w:t>
      </w:r>
      <w:r w:rsidR="00874D07">
        <w:rPr>
          <w:color w:val="000000"/>
        </w:rPr>
        <w:t xml:space="preserve">tėvai (globėjai) švietimo teikėjui </w:t>
      </w:r>
      <w:r w:rsidR="00874D07">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p w14:paraId="4AF9FA2E" w14:textId="77777777" w:rsidR="003D7639" w:rsidRDefault="00D60A35">
      <w:pPr>
        <w:widowControl w:val="0"/>
        <w:suppressAutoHyphens/>
        <w:ind w:firstLine="680"/>
        <w:jc w:val="both"/>
        <w:rPr>
          <w:color w:val="000000"/>
        </w:rPr>
      </w:pPr>
      <w:r w:rsidR="00874D07">
        <w:rPr>
          <w:color w:val="000000"/>
        </w:rPr>
        <w:t>80</w:t>
      </w:r>
      <w:r w:rsidR="00874D07">
        <w:rPr>
          <w:color w:val="000000"/>
        </w:rPr>
        <w:t>.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p w14:paraId="72FF8DB3" w14:textId="77777777" w:rsidR="003D7639" w:rsidRDefault="00D60A35">
      <w:pPr>
        <w:widowControl w:val="0"/>
        <w:suppressAutoHyphens/>
        <w:ind w:firstLine="680"/>
        <w:jc w:val="both"/>
        <w:rPr>
          <w:color w:val="000000"/>
        </w:rPr>
      </w:pPr>
      <w:r w:rsidR="00874D07">
        <w:rPr>
          <w:color w:val="000000"/>
        </w:rPr>
        <w:t>81</w:t>
      </w:r>
      <w:r w:rsidR="00874D07">
        <w:rPr>
          <w:color w:val="000000"/>
        </w:rPr>
        <w:t>. Vaikui sunegalavus ugdymo proceso metu, jis izoliuojamas, kol atvyks tėvai, o esant būtinumui nedelsiant kviečiama greitoji medicinos pagalba.</w:t>
      </w:r>
    </w:p>
    <w:p w14:paraId="50EC07CF" w14:textId="77777777" w:rsidR="003D7639" w:rsidRDefault="00D60A35">
      <w:pPr>
        <w:widowControl w:val="0"/>
        <w:suppressAutoHyphens/>
        <w:ind w:firstLine="680"/>
        <w:jc w:val="both"/>
        <w:rPr>
          <w:color w:val="000000"/>
        </w:rPr>
      </w:pPr>
      <w:r w:rsidR="00874D07">
        <w:rPr>
          <w:color w:val="000000"/>
        </w:rPr>
        <w:t>82</w:t>
      </w:r>
      <w:r w:rsidR="00874D07">
        <w:rPr>
          <w:color w:val="000000"/>
        </w:rPr>
        <w:t>. Po ligos vaikas gali būti priimtas tik tėvams (globėjams) pateikus gydytojo pažymą (F 094/a ) [13.4].</w:t>
      </w:r>
    </w:p>
    <w:p w14:paraId="09F46CBD" w14:textId="77777777" w:rsidR="003D7639" w:rsidRDefault="00D60A35">
      <w:pPr>
        <w:widowControl w:val="0"/>
        <w:suppressAutoHyphens/>
        <w:ind w:firstLine="680"/>
        <w:jc w:val="both"/>
        <w:rPr>
          <w:color w:val="000000"/>
        </w:rPr>
      </w:pPr>
      <w:r w:rsidR="00874D07">
        <w:rPr>
          <w:color w:val="000000"/>
        </w:rPr>
        <w:t>83</w:t>
      </w:r>
      <w:r w:rsidR="00874D07">
        <w:rPr>
          <w:color w:val="000000"/>
        </w:rPr>
        <w:t>. Vaiko dienos režimas turi atitikti vaiko fiziologinius poreikius, jo amžiaus ypatumus, sveikatos būklę.</w:t>
      </w:r>
    </w:p>
    <w:p w14:paraId="00FC4EA7" w14:textId="77777777" w:rsidR="003D7639" w:rsidRDefault="00D60A35">
      <w:pPr>
        <w:widowControl w:val="0"/>
        <w:suppressAutoHyphens/>
        <w:ind w:firstLine="680"/>
        <w:jc w:val="both"/>
        <w:rPr>
          <w:color w:val="000000"/>
        </w:rPr>
      </w:pPr>
      <w:r w:rsidR="00874D07">
        <w:rPr>
          <w:color w:val="000000"/>
        </w:rPr>
        <w:t>84</w:t>
      </w:r>
      <w:r w:rsidR="00874D07">
        <w:rPr>
          <w:color w:val="000000"/>
        </w:rPr>
        <w:t>. Aktyvi fizinė veikla turi būti organizuojama kasdien, atsižvelgiant į vaikų amžių ir sveikatos būklę.</w:t>
      </w:r>
    </w:p>
    <w:p w14:paraId="6A6214C9" w14:textId="77777777" w:rsidR="003D7639" w:rsidRDefault="00D60A35">
      <w:pPr>
        <w:ind w:firstLine="680"/>
        <w:jc w:val="both"/>
        <w:rPr>
          <w:szCs w:val="24"/>
          <w:lang w:eastAsia="lt-LT"/>
        </w:rPr>
      </w:pPr>
      <w:r w:rsidR="00874D07">
        <w:rPr>
          <w:szCs w:val="24"/>
          <w:lang w:eastAsia="lt-LT"/>
        </w:rPr>
        <w:t>85</w:t>
      </w:r>
      <w:r w:rsidR="00874D07">
        <w:rPr>
          <w:szCs w:val="24"/>
          <w:lang w:eastAsia="lt-LT"/>
        </w:rPr>
        <w:t>. Kasdien 2 kartus šviesiu paros metu vaikai turi būti išvedami į lauką. Vaikų veikla lauke neorganizuojama, kai oro sąlygos kelia riziką vaikų sveikatai:</w:t>
      </w:r>
    </w:p>
    <w:p w14:paraId="4FC46518" w14:textId="77777777" w:rsidR="003D7639" w:rsidRDefault="00D60A35">
      <w:pPr>
        <w:ind w:firstLine="680"/>
        <w:jc w:val="both"/>
        <w:rPr>
          <w:szCs w:val="24"/>
          <w:lang w:eastAsia="lt-LT"/>
        </w:rPr>
      </w:pPr>
      <w:r w:rsidR="00874D07">
        <w:rPr>
          <w:szCs w:val="24"/>
          <w:lang w:eastAsia="lt-LT"/>
        </w:rPr>
        <w:t>85.1</w:t>
      </w:r>
      <w:r w:rsidR="00874D07">
        <w:rPr>
          <w:szCs w:val="24"/>
          <w:lang w:eastAsia="lt-LT"/>
        </w:rPr>
        <w:t>. aplinkos oro užterštumas viršija teisės akte [13.6] nustatytas normas;</w:t>
      </w:r>
    </w:p>
    <w:p w14:paraId="3C673B9C" w14:textId="77777777" w:rsidR="003D7639" w:rsidRDefault="00D60A35">
      <w:pPr>
        <w:ind w:firstLine="680"/>
        <w:jc w:val="both"/>
        <w:rPr>
          <w:szCs w:val="24"/>
          <w:lang w:eastAsia="lt-LT"/>
        </w:rPr>
      </w:pPr>
      <w:r w:rsidR="00874D07">
        <w:rPr>
          <w:szCs w:val="24"/>
          <w:lang w:eastAsia="lt-LT"/>
        </w:rPr>
        <w:t>85.2</w:t>
      </w:r>
      <w:r w:rsidR="00874D07">
        <w:rPr>
          <w:szCs w:val="24"/>
          <w:lang w:eastAsia="lt-LT"/>
        </w:rPr>
        <w:t>. oro temperatūra lauke žemesnė kaip minus 12</w:t>
      </w:r>
      <w:r w:rsidR="00874D07">
        <w:rPr>
          <w:position w:val="6"/>
          <w:szCs w:val="24"/>
          <w:vertAlign w:val="superscript"/>
          <w:lang w:eastAsia="lt-LT"/>
        </w:rPr>
        <w:t>o</w:t>
      </w:r>
      <w:r w:rsidR="00874D07">
        <w:rPr>
          <w:szCs w:val="24"/>
          <w:lang w:eastAsia="lt-LT"/>
        </w:rPr>
        <w:t>C;</w:t>
      </w:r>
    </w:p>
    <w:p w14:paraId="5F66AD1B" w14:textId="77777777" w:rsidR="003D7639" w:rsidRDefault="00D60A35">
      <w:pPr>
        <w:ind w:firstLine="680"/>
        <w:jc w:val="both"/>
        <w:rPr>
          <w:szCs w:val="24"/>
          <w:lang w:eastAsia="lt-LT"/>
        </w:rPr>
      </w:pPr>
      <w:r w:rsidR="00874D07">
        <w:rPr>
          <w:szCs w:val="24"/>
          <w:lang w:eastAsia="lt-LT"/>
        </w:rPr>
        <w:t>85.3</w:t>
      </w:r>
      <w:r w:rsidR="00874D07">
        <w:rPr>
          <w:szCs w:val="24"/>
          <w:lang w:eastAsia="lt-LT"/>
        </w:rPr>
        <w:t>. oro temperatūra lauke žemesnė kaip minus 8</w:t>
      </w:r>
      <w:r w:rsidR="00874D07">
        <w:rPr>
          <w:position w:val="6"/>
          <w:szCs w:val="24"/>
          <w:vertAlign w:val="superscript"/>
          <w:lang w:eastAsia="lt-LT"/>
        </w:rPr>
        <w:t>o</w:t>
      </w:r>
      <w:r w:rsidR="00874D07">
        <w:rPr>
          <w:szCs w:val="24"/>
          <w:lang w:eastAsia="lt-LT"/>
        </w:rPr>
        <w:t>C, o vėjo greitis didesnis kaip 2 m/sek;</w:t>
      </w:r>
    </w:p>
    <w:p w14:paraId="010BD20F" w14:textId="77777777" w:rsidR="003D7639" w:rsidRDefault="00D60A35">
      <w:pPr>
        <w:ind w:firstLine="680"/>
        <w:jc w:val="both"/>
        <w:rPr>
          <w:szCs w:val="24"/>
          <w:lang w:eastAsia="lt-LT"/>
        </w:rPr>
      </w:pPr>
      <w:r w:rsidR="00874D07">
        <w:rPr>
          <w:szCs w:val="24"/>
          <w:lang w:eastAsia="lt-LT"/>
        </w:rPr>
        <w:t>85.4</w:t>
      </w:r>
      <w:r w:rsidR="00874D07">
        <w:rPr>
          <w:szCs w:val="24"/>
          <w:lang w:eastAsia="lt-LT"/>
        </w:rPr>
        <w:t>. oro temperatūra lauke 32</w:t>
      </w:r>
      <w:r w:rsidR="00874D07">
        <w:rPr>
          <w:position w:val="6"/>
          <w:szCs w:val="24"/>
          <w:vertAlign w:val="superscript"/>
          <w:lang w:eastAsia="lt-LT"/>
        </w:rPr>
        <w:t xml:space="preserve"> o</w:t>
      </w:r>
      <w:r w:rsidR="00874D07">
        <w:rPr>
          <w:szCs w:val="24"/>
          <w:lang w:eastAsia="lt-LT"/>
        </w:rPr>
        <w:t>C ar aukštesnė;</w:t>
      </w:r>
    </w:p>
    <w:p w14:paraId="3D86367B" w14:textId="77777777" w:rsidR="003D7639" w:rsidRDefault="00D60A35">
      <w:pPr>
        <w:ind w:firstLine="680"/>
        <w:jc w:val="both"/>
        <w:rPr>
          <w:szCs w:val="24"/>
          <w:lang w:eastAsia="lt-LT"/>
        </w:rPr>
      </w:pPr>
      <w:r w:rsidR="00874D07">
        <w:rPr>
          <w:szCs w:val="24"/>
          <w:lang w:eastAsia="lt-LT"/>
        </w:rPr>
        <w:t>85.5</w:t>
      </w:r>
      <w:r w:rsidR="00874D07">
        <w:rPr>
          <w:szCs w:val="24"/>
          <w:lang w:eastAsia="lt-LT"/>
        </w:rPr>
        <w:t>. esant kitoms sudėtingoms oro sąlygoms (pvz., esant labai smarkiam vėjui, labai smarkiam lietui, labai smarkiam snygiui, pūgai, krušai ir pan.).</w:t>
      </w:r>
    </w:p>
    <w:p w14:paraId="60E4ECE4" w14:textId="77777777" w:rsidR="003D7639" w:rsidRDefault="00D60A35">
      <w:pPr>
        <w:ind w:firstLine="680"/>
        <w:jc w:val="both"/>
        <w:rPr>
          <w:szCs w:val="24"/>
          <w:lang w:eastAsia="lt-LT"/>
        </w:rPr>
      </w:pPr>
    </w:p>
    <w:p w14:paraId="4960D4D3"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rPr>
        <w:t>X</w:t>
      </w:r>
      <w:r w:rsidR="00874D07">
        <w:rPr>
          <w:b/>
        </w:rPr>
        <w:t xml:space="preserve"> SKYRIUS</w:t>
      </w:r>
    </w:p>
    <w:p w14:paraId="22D16F02"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00874D07">
        <w:rPr>
          <w:b/>
          <w:bCs/>
          <w:caps/>
          <w:color w:val="000000"/>
        </w:rPr>
        <w:t>VAIKŲ IKI 1 METŲ AMŽIAUS PRIEŽIŪROS REIKALAVIMAI</w:t>
      </w:r>
    </w:p>
    <w:p w14:paraId="579C56B9" w14:textId="77777777" w:rsidR="003D7639" w:rsidRDefault="003D7639">
      <w:pPr>
        <w:ind w:firstLine="680"/>
        <w:jc w:val="both"/>
        <w:rPr>
          <w:szCs w:val="24"/>
          <w:lang w:eastAsia="lt-LT"/>
        </w:rPr>
      </w:pPr>
    </w:p>
    <w:p w14:paraId="23B7DD7C" w14:textId="77777777" w:rsidR="003D7639" w:rsidRDefault="00D60A35">
      <w:pPr>
        <w:widowControl w:val="0"/>
        <w:suppressAutoHyphens/>
        <w:ind w:firstLine="680"/>
        <w:jc w:val="both"/>
        <w:rPr>
          <w:szCs w:val="24"/>
        </w:rPr>
      </w:pPr>
      <w:r w:rsidR="00874D07">
        <w:rPr>
          <w:color w:val="000000"/>
        </w:rPr>
        <w:t>86</w:t>
      </w:r>
      <w:r w:rsidR="00874D07">
        <w:rPr>
          <w:color w:val="000000"/>
        </w:rPr>
        <w:t xml:space="preserve">. Grupėse, </w:t>
      </w:r>
      <w:r w:rsidR="00874D07">
        <w:rPr>
          <w:szCs w:val="24"/>
        </w:rPr>
        <w:t>kuriose yra vaikų iki 1 metų amžiaus:</w:t>
      </w:r>
    </w:p>
    <w:p w14:paraId="5FB8B590" w14:textId="77777777" w:rsidR="003D7639" w:rsidRDefault="00D60A35">
      <w:pPr>
        <w:widowControl w:val="0"/>
        <w:suppressAutoHyphens/>
        <w:ind w:firstLine="680"/>
        <w:jc w:val="both"/>
        <w:rPr>
          <w:color w:val="000000"/>
        </w:rPr>
      </w:pPr>
      <w:r w:rsidR="00874D07">
        <w:rPr>
          <w:szCs w:val="24"/>
        </w:rPr>
        <w:t>86.1</w:t>
      </w:r>
      <w:r w:rsidR="00874D07">
        <w:rPr>
          <w:szCs w:val="24"/>
        </w:rPr>
        <w:t xml:space="preserve">. šalia grupės patalpų </w:t>
      </w:r>
      <w:r w:rsidR="00874D07">
        <w:rPr>
          <w:color w:val="000000"/>
        </w:rPr>
        <w:t>turi būti numatyta vieta vežimėliams laikyti;</w:t>
      </w:r>
    </w:p>
    <w:p w14:paraId="4C1A3525" w14:textId="77777777" w:rsidR="003D7639" w:rsidRDefault="00D60A35">
      <w:pPr>
        <w:widowControl w:val="0"/>
        <w:suppressAutoHyphens/>
        <w:ind w:firstLine="680"/>
        <w:jc w:val="both"/>
        <w:rPr>
          <w:color w:val="000000"/>
        </w:rPr>
      </w:pPr>
      <w:r w:rsidR="00874D07">
        <w:rPr>
          <w:color w:val="000000"/>
        </w:rPr>
        <w:t>86.2</w:t>
      </w:r>
      <w:r w:rsidR="00874D07">
        <w:rPr>
          <w:color w:val="000000"/>
        </w:rPr>
        <w:t>. priėmimo-nusirengimo patalpose / erdvėse turi būti vystymo stalas;</w:t>
      </w:r>
    </w:p>
    <w:p w14:paraId="2475B27F" w14:textId="77777777" w:rsidR="003D7639" w:rsidRDefault="00D60A35">
      <w:pPr>
        <w:widowControl w:val="0"/>
        <w:suppressAutoHyphens/>
        <w:ind w:firstLine="680"/>
        <w:jc w:val="both"/>
        <w:rPr>
          <w:color w:val="000000"/>
        </w:rPr>
      </w:pPr>
      <w:r w:rsidR="00874D07">
        <w:rPr>
          <w:color w:val="000000"/>
        </w:rPr>
        <w:t>86.3</w:t>
      </w:r>
      <w:r w:rsidR="00874D07">
        <w:rPr>
          <w:color w:val="000000"/>
        </w:rPr>
        <w:t>. žaidimų patalpose / erdvėse turi būti aptvarėlis, maitinimo kėdutė (-ės), vystymo stalas, šalia jo praustuvė, rankšluosčių kabykla, uždaras indas nešvariems skalbiniams;</w:t>
      </w:r>
    </w:p>
    <w:p w14:paraId="524D74BF" w14:textId="77777777" w:rsidR="003D7639" w:rsidRDefault="00D60A35">
      <w:pPr>
        <w:widowControl w:val="0"/>
        <w:suppressAutoHyphens/>
        <w:ind w:firstLine="680"/>
        <w:jc w:val="both"/>
        <w:rPr>
          <w:color w:val="000000"/>
        </w:rPr>
      </w:pPr>
      <w:r w:rsidR="00874D07">
        <w:rPr>
          <w:color w:val="000000"/>
        </w:rPr>
        <w:t>86.4</w:t>
      </w:r>
      <w:r w:rsidR="00874D07">
        <w:rPr>
          <w:color w:val="000000"/>
        </w:rPr>
        <w:t>. pertvaros dalis tarp miegamojo ir žaidimų patalpų / erdvių turi būti permatoma;</w:t>
      </w:r>
    </w:p>
    <w:p w14:paraId="0084AF96" w14:textId="77777777" w:rsidR="003D7639" w:rsidRDefault="00D60A35">
      <w:pPr>
        <w:widowControl w:val="0"/>
        <w:suppressAutoHyphens/>
        <w:ind w:firstLine="680"/>
        <w:jc w:val="both"/>
        <w:rPr>
          <w:color w:val="000000"/>
        </w:rPr>
      </w:pPr>
      <w:r w:rsidR="00874D07">
        <w:rPr>
          <w:color w:val="000000"/>
        </w:rPr>
        <w:t>86.5</w:t>
      </w:r>
      <w:r w:rsidR="00874D07">
        <w:rPr>
          <w:color w:val="000000"/>
        </w:rPr>
        <w:t>. čiužinių, skirtų vaikams iki 1 metų, užvalkalai turi būti atsparūs drėgmei;</w:t>
      </w:r>
    </w:p>
    <w:p w14:paraId="7D50CC0E"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sidR="00874D07">
        <w:rPr>
          <w:color w:val="000000"/>
        </w:rPr>
        <w:t>86.6</w:t>
      </w:r>
      <w:r w:rsidR="00874D07">
        <w:rPr>
          <w:color w:val="000000"/>
        </w:rPr>
        <w:t xml:space="preserve">. </w:t>
      </w:r>
      <w:r w:rsidR="00874D07">
        <w:rPr>
          <w:color w:val="000000"/>
          <w:spacing w:val="-2"/>
        </w:rPr>
        <w:t>aptvarėlio, vystymo stalo danga turi būti lygi, atspari drėgmei, lengvai valoma ir dezinfekuojama</w:t>
      </w:r>
      <w:r w:rsidR="00874D07">
        <w:rPr>
          <w:color w:val="000000"/>
        </w:rPr>
        <w:t>;</w:t>
      </w:r>
    </w:p>
    <w:p w14:paraId="1FB128A1" w14:textId="77777777" w:rsidR="003D7639" w:rsidRDefault="00D60A35">
      <w:pPr>
        <w:widowControl w:val="0"/>
        <w:suppressAutoHyphens/>
        <w:ind w:firstLine="680"/>
        <w:jc w:val="both"/>
        <w:rPr>
          <w:color w:val="000000"/>
        </w:rPr>
      </w:pPr>
      <w:r w:rsidR="00874D07">
        <w:rPr>
          <w:spacing w:val="-4"/>
        </w:rPr>
        <w:t>86.7</w:t>
      </w:r>
      <w:r w:rsidR="00874D07">
        <w:rPr>
          <w:spacing w:val="-4"/>
        </w:rPr>
        <w:t xml:space="preserve">. </w:t>
      </w:r>
      <w:r w:rsidR="00874D07">
        <w:rPr>
          <w:color w:val="000000"/>
        </w:rPr>
        <w:t>aptvarėlio aukštis turi būti ne mažesnis kaip 0,6 m, o tarpai tarp vertikalių virbų turi būti ne didesni kaip 0,05 m. Aptvarėlio apačios aukštis nuo grindų turi būti ne mažesnis 0,5 m.;</w:t>
      </w:r>
    </w:p>
    <w:p w14:paraId="6A706AF3" w14:textId="77777777" w:rsidR="003D7639" w:rsidRDefault="00D60A35">
      <w:pPr>
        <w:widowControl w:val="0"/>
        <w:suppressAutoHyphens/>
        <w:ind w:firstLine="680"/>
        <w:jc w:val="both"/>
        <w:rPr>
          <w:color w:val="000000"/>
        </w:rPr>
      </w:pPr>
      <w:r w:rsidR="00874D07">
        <w:rPr>
          <w:color w:val="000000"/>
        </w:rPr>
        <w:t>86.8</w:t>
      </w:r>
      <w:r w:rsidR="00874D07">
        <w:rPr>
          <w:color w:val="000000"/>
        </w:rPr>
        <w:t>. virtuvėlėje turi būti maisto paruošimo vieta, 2 skyrių plautuvė, šaldytuvas, įrenginys buteliukams virinti ar sterilizuoti;</w:t>
      </w:r>
    </w:p>
    <w:p w14:paraId="75C3CA89" w14:textId="77777777" w:rsidR="003D7639" w:rsidRDefault="00D60A35">
      <w:pPr>
        <w:widowControl w:val="0"/>
        <w:suppressAutoHyphens/>
        <w:ind w:firstLine="680"/>
        <w:jc w:val="both"/>
        <w:rPr>
          <w:color w:val="000000"/>
        </w:rPr>
      </w:pPr>
      <w:r w:rsidR="00874D07">
        <w:rPr>
          <w:color w:val="000000"/>
        </w:rPr>
        <w:t>86.9</w:t>
      </w:r>
      <w:r w:rsidR="00874D07">
        <w:rPr>
          <w:color w:val="000000"/>
        </w:rPr>
        <w:t>. esant poreikiui, turi būti sudaromos sąlygos kūdikiui žindyti.</w:t>
      </w:r>
    </w:p>
    <w:p w14:paraId="733DD6F0" w14:textId="77777777" w:rsidR="003D7639" w:rsidRDefault="00D60A35">
      <w:pPr>
        <w:widowControl w:val="0"/>
        <w:suppressAutoHyphens/>
        <w:ind w:firstLine="680"/>
        <w:jc w:val="both"/>
        <w:rPr>
          <w:color w:val="000000"/>
        </w:rPr>
      </w:pPr>
      <w:r w:rsidR="00874D07">
        <w:rPr>
          <w:color w:val="000000"/>
        </w:rPr>
        <w:t>87</w:t>
      </w:r>
      <w:r w:rsidR="00874D07">
        <w:rPr>
          <w:color w:val="000000"/>
        </w:rPr>
        <w:t>. Buteliukų ir čiulptukų priežiūra:</w:t>
      </w:r>
    </w:p>
    <w:p w14:paraId="266BA80E" w14:textId="77777777" w:rsidR="003D7639" w:rsidRDefault="00D60A35">
      <w:pPr>
        <w:widowControl w:val="0"/>
        <w:suppressAutoHyphens/>
        <w:ind w:firstLine="680"/>
        <w:jc w:val="both"/>
        <w:rPr>
          <w:color w:val="000000"/>
        </w:rPr>
      </w:pPr>
      <w:r w:rsidR="00874D07">
        <w:rPr>
          <w:color w:val="000000"/>
        </w:rPr>
        <w:t>87.1</w:t>
      </w:r>
      <w:r w:rsidR="00874D07">
        <w:rPr>
          <w:color w:val="000000"/>
        </w:rPr>
        <w:t>. po kiekvieno panaudojimo buteliukai ir čiulptukai, buteliukų plovimo šepetėliai turi būti gerai išplaunami ir apsemti vandens virinami uždengtame inde 15 min.;</w:t>
      </w:r>
    </w:p>
    <w:p w14:paraId="0B1AE619" w14:textId="77777777" w:rsidR="003D7639" w:rsidRDefault="00D60A35">
      <w:pPr>
        <w:widowControl w:val="0"/>
        <w:suppressAutoHyphens/>
        <w:ind w:firstLine="680"/>
        <w:jc w:val="both"/>
        <w:rPr>
          <w:color w:val="000000"/>
        </w:rPr>
      </w:pPr>
      <w:r w:rsidR="00874D07">
        <w:rPr>
          <w:color w:val="000000"/>
        </w:rPr>
        <w:t>87.2</w:t>
      </w:r>
      <w:r w:rsidR="00874D07">
        <w:rPr>
          <w:color w:val="000000"/>
        </w:rPr>
        <w:t>. išdžiovinti, švarūs buteliukai ir čiulptukai laikomi uždarame inde, buteliukų plovimo šepetėliai išdžiovinami ir laikomi sausi.</w:t>
      </w:r>
    </w:p>
    <w:p w14:paraId="21FA0BB9" w14:textId="77777777" w:rsidR="003D7639" w:rsidRDefault="00D60A35">
      <w:pPr>
        <w:widowControl w:val="0"/>
        <w:suppressAutoHyphens/>
        <w:ind w:firstLine="680"/>
        <w:jc w:val="both"/>
        <w:rPr>
          <w:color w:val="000000"/>
        </w:rPr>
      </w:pPr>
      <w:r w:rsidR="00874D07">
        <w:rPr>
          <w:color w:val="000000"/>
        </w:rPr>
        <w:t>88</w:t>
      </w:r>
      <w:r w:rsidR="00874D07">
        <w:rPr>
          <w:color w:val="000000"/>
        </w:rPr>
        <w:t>. Vystymo stalai, maitinimo kėdės turi būti valomos po kiekvieno panaudojimo.</w:t>
      </w:r>
    </w:p>
    <w:p w14:paraId="10A08C5B" w14:textId="77777777" w:rsidR="003D7639" w:rsidRDefault="00D60A35">
      <w:pPr>
        <w:widowControl w:val="0"/>
        <w:suppressAutoHyphens/>
        <w:ind w:firstLine="680"/>
        <w:jc w:val="both"/>
        <w:rPr>
          <w:color w:val="000000"/>
        </w:rPr>
      </w:pPr>
      <w:r w:rsidR="00874D07">
        <w:rPr>
          <w:color w:val="000000"/>
        </w:rPr>
        <w:t>89</w:t>
      </w:r>
      <w:r w:rsidR="00874D07">
        <w:rPr>
          <w:color w:val="000000"/>
        </w:rPr>
        <w:t>. Nešvarios sauskelnės turi būti surenkamos ir laikomos atspariame drėgmei, lengvai valomame ir dezinfekuojamame inde sandariu dangčiu, pastatytame vaikams neprieinamoje vietoje. Indas turi būti ištuštinamas ir išvalomas kiekvieną dieną.</w:t>
      </w:r>
    </w:p>
    <w:p w14:paraId="7A3531DB" w14:textId="77777777" w:rsidR="003D7639" w:rsidRDefault="00D60A35">
      <w:pPr>
        <w:widowControl w:val="0"/>
        <w:suppressAutoHyphens/>
        <w:ind w:firstLine="680"/>
        <w:jc w:val="both"/>
        <w:rPr>
          <w:color w:val="000000"/>
        </w:rPr>
      </w:pPr>
    </w:p>
    <w:p w14:paraId="4C11B50F" w14:textId="5E396041" w:rsidR="003D7639" w:rsidRDefault="00874D07" w:rsidP="00D60A35">
      <w:pPr>
        <w:widowControl w:val="0"/>
        <w:suppressAutoHyphens/>
        <w:jc w:val="center"/>
        <w:rPr>
          <w:szCs w:val="24"/>
        </w:rPr>
      </w:pPr>
      <w:r>
        <w:rPr>
          <w:color w:val="000000"/>
        </w:rPr>
        <w:t>________________</w:t>
      </w:r>
    </w:p>
    <w:p w14:paraId="643F3C6C" w14:textId="77777777" w:rsidR="00D60A35" w:rsidRDefault="00D60A35">
      <w:pPr>
        <w:ind w:left="6521"/>
      </w:pPr>
      <w:r>
        <w:br w:type="page"/>
      </w:r>
    </w:p>
    <w:p w14:paraId="6653078E" w14:textId="7342C9A9" w:rsidR="003D7639" w:rsidRDefault="00874D07">
      <w:pPr>
        <w:ind w:left="6521"/>
        <w:rPr>
          <w:szCs w:val="24"/>
        </w:rPr>
      </w:pPr>
      <w:r>
        <w:rPr>
          <w:szCs w:val="24"/>
        </w:rPr>
        <w:lastRenderedPageBreak/>
        <w:t xml:space="preserve">Lietuvos higienos normos </w:t>
      </w:r>
      <w:r>
        <w:rPr>
          <w:szCs w:val="24"/>
        </w:rPr>
        <w:br/>
        <w:t xml:space="preserve">HN 75:2016 „Ikimokyklinio ir priešmokyklinio ugdymo programų vykdymo bendrieji sveikatos saugos reikalavimai“ </w:t>
      </w:r>
    </w:p>
    <w:p w14:paraId="1A55C9CD" w14:textId="77777777" w:rsidR="003D7639" w:rsidRDefault="00874D07">
      <w:pPr>
        <w:ind w:left="6521"/>
        <w:rPr>
          <w:szCs w:val="24"/>
        </w:rPr>
      </w:pPr>
      <w:r>
        <w:rPr>
          <w:szCs w:val="24"/>
        </w:rPr>
        <w:t>priedas</w:t>
      </w:r>
    </w:p>
    <w:p w14:paraId="682B7092" w14:textId="77777777" w:rsidR="003D7639" w:rsidRDefault="003D7639">
      <w:pPr>
        <w:jc w:val="center"/>
        <w:rPr>
          <w:szCs w:val="24"/>
        </w:rPr>
      </w:pPr>
    </w:p>
    <w:p w14:paraId="658A8C98" w14:textId="77777777" w:rsidR="003D7639" w:rsidRDefault="00D60A35">
      <w:pPr>
        <w:keepLines/>
        <w:suppressAutoHyphens/>
        <w:jc w:val="center"/>
        <w:rPr>
          <w:b/>
          <w:bCs/>
          <w:caps/>
          <w:color w:val="000000"/>
          <w:szCs w:val="24"/>
        </w:rPr>
      </w:pPr>
      <w:r w:rsidR="00874D07">
        <w:rPr>
          <w:b/>
          <w:bCs/>
          <w:caps/>
          <w:color w:val="000000"/>
          <w:szCs w:val="24"/>
        </w:rPr>
        <w:t>NUODINGŲJŲ AUGALŲ, DRAUDŽIAMŲ SODINTI IR AUGINTI SKLYPE / TERITORIJOJE BEI PATALPOSE, KURIOSE VYKDOMA IKIMOKYKLINIO IR (AR) PRIEŠMOKYKLINIO UGDYMO PROGRAMA, SĄRAŠAS</w:t>
      </w:r>
    </w:p>
    <w:p w14:paraId="0F409137" w14:textId="77777777" w:rsidR="003D7639" w:rsidRDefault="003D7639">
      <w:pPr>
        <w:jc w:val="center"/>
        <w:rPr>
          <w:szCs w:val="24"/>
        </w:rPr>
      </w:pPr>
    </w:p>
    <w:tbl>
      <w:tblPr>
        <w:tblW w:w="5000" w:type="pct"/>
        <w:tblCellMar>
          <w:left w:w="0" w:type="dxa"/>
          <w:right w:w="0" w:type="dxa"/>
        </w:tblCellMar>
        <w:tblLook w:val="04A0" w:firstRow="1" w:lastRow="0" w:firstColumn="1" w:lastColumn="0" w:noHBand="0" w:noVBand="1"/>
      </w:tblPr>
      <w:tblGrid>
        <w:gridCol w:w="1408"/>
        <w:gridCol w:w="3904"/>
        <w:gridCol w:w="4439"/>
      </w:tblGrid>
      <w:tr w:rsidR="003D7639" w14:paraId="0EADBF35"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3B0FB755" w14:textId="77777777"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F9153D" w14:textId="77777777"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B0AB70" w14:textId="77777777" w:rsidR="003D7639" w:rsidRDefault="00874D07">
            <w:pPr>
              <w:widowControl w:val="0"/>
              <w:suppressAutoHyphens/>
              <w:jc w:val="center"/>
              <w:rPr>
                <w:color w:val="000000"/>
                <w:szCs w:val="24"/>
              </w:rPr>
            </w:pPr>
            <w:r>
              <w:rPr>
                <w:b/>
                <w:bCs/>
                <w:color w:val="000000"/>
              </w:rPr>
              <w:t xml:space="preserve">Lotyniškas pavadinimas </w:t>
            </w:r>
          </w:p>
        </w:tc>
      </w:tr>
      <w:tr w:rsidR="003D7639" w14:paraId="53F28A79"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3A8D0DB9" w14:textId="77777777"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545842" w14:textId="77777777"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ECAC4F3" w14:textId="77777777" w:rsidR="003D7639" w:rsidRDefault="00874D07">
            <w:pPr>
              <w:widowControl w:val="0"/>
              <w:suppressAutoHyphens/>
              <w:jc w:val="center"/>
              <w:rPr>
                <w:iCs/>
                <w:color w:val="000000"/>
                <w:szCs w:val="24"/>
              </w:rPr>
            </w:pPr>
            <w:r>
              <w:rPr>
                <w:iCs/>
                <w:color w:val="000000"/>
              </w:rPr>
              <w:t>3</w:t>
            </w:r>
          </w:p>
        </w:tc>
      </w:tr>
      <w:tr w:rsidR="003D7639" w14:paraId="724A8E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AB728E3" w14:textId="75FB1C9E"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A859A3" w14:textId="77777777"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883C5DC" w14:textId="77777777" w:rsidR="003D7639" w:rsidRDefault="00874D07">
            <w:pPr>
              <w:widowControl w:val="0"/>
              <w:suppressAutoHyphens/>
              <w:rPr>
                <w:i/>
                <w:color w:val="000000"/>
                <w:szCs w:val="24"/>
              </w:rPr>
            </w:pPr>
            <w:r>
              <w:rPr>
                <w:i/>
                <w:iCs/>
                <w:color w:val="000000"/>
              </w:rPr>
              <w:t xml:space="preserve">Phytolacca americana </w:t>
            </w:r>
          </w:p>
        </w:tc>
      </w:tr>
      <w:tr w:rsidR="003D7639" w14:paraId="7C6B1D3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15018CE" w14:textId="2A64BEDE"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8D452DA" w14:textId="77777777"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47B61FE" w14:textId="77777777" w:rsidR="003D7639" w:rsidRDefault="00874D07">
            <w:pPr>
              <w:widowControl w:val="0"/>
              <w:suppressAutoHyphens/>
              <w:rPr>
                <w:i/>
                <w:color w:val="000000"/>
                <w:szCs w:val="24"/>
              </w:rPr>
            </w:pPr>
            <w:r>
              <w:rPr>
                <w:i/>
                <w:iCs/>
                <w:color w:val="000000"/>
                <w:szCs w:val="24"/>
                <w:shd w:val="clear" w:color="auto" w:fill="FFFFFF"/>
              </w:rPr>
              <w:t>Heracleum spp.</w:t>
            </w:r>
          </w:p>
        </w:tc>
      </w:tr>
      <w:tr w:rsidR="003D7639" w14:paraId="0FBCDB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44CE647" w14:textId="2CA3FE6F"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B1214" w14:textId="77777777"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614C66" w14:textId="77777777" w:rsidR="003D7639" w:rsidRDefault="00874D07">
            <w:pPr>
              <w:widowControl w:val="0"/>
              <w:suppressAutoHyphens/>
              <w:rPr>
                <w:i/>
                <w:iCs/>
                <w:color w:val="000000"/>
                <w:szCs w:val="24"/>
              </w:rPr>
            </w:pPr>
            <w:r>
              <w:rPr>
                <w:i/>
                <w:color w:val="000000"/>
              </w:rPr>
              <w:t>Pieris spp.</w:t>
            </w:r>
          </w:p>
        </w:tc>
      </w:tr>
      <w:tr w:rsidR="003D7639" w14:paraId="229D585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B43F733" w14:textId="2F7B6A26"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96F55B0" w14:textId="77777777"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F372BF0" w14:textId="77777777" w:rsidR="003D7639" w:rsidRDefault="00874D07">
            <w:pPr>
              <w:widowControl w:val="0"/>
              <w:suppressAutoHyphens/>
              <w:rPr>
                <w:i/>
                <w:color w:val="000000"/>
                <w:szCs w:val="24"/>
              </w:rPr>
            </w:pPr>
            <w:r>
              <w:rPr>
                <w:i/>
                <w:iCs/>
                <w:color w:val="000000"/>
              </w:rPr>
              <w:t xml:space="preserve">Brugmansia spp. </w:t>
            </w:r>
          </w:p>
        </w:tc>
      </w:tr>
      <w:tr w:rsidR="003D7639" w14:paraId="38C5BCD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533716" w14:textId="096CD6DC"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74F7EB" w14:textId="77777777"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57E3AA" w14:textId="77777777" w:rsidR="003D7639" w:rsidRDefault="00874D07">
            <w:pPr>
              <w:widowControl w:val="0"/>
              <w:suppressAutoHyphens/>
              <w:rPr>
                <w:i/>
                <w:color w:val="000000"/>
                <w:szCs w:val="24"/>
              </w:rPr>
            </w:pPr>
            <w:r>
              <w:rPr>
                <w:i/>
                <w:iCs/>
                <w:color w:val="000000"/>
              </w:rPr>
              <w:t xml:space="preserve">Veratrum spp. </w:t>
            </w:r>
          </w:p>
        </w:tc>
      </w:tr>
      <w:tr w:rsidR="003D7639" w14:paraId="425778B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4E9390E" w14:textId="044C97EB"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3E781F" w14:textId="77777777"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931348" w14:textId="77777777" w:rsidR="003D7639" w:rsidRDefault="00874D07">
            <w:pPr>
              <w:widowControl w:val="0"/>
              <w:suppressAutoHyphens/>
              <w:rPr>
                <w:i/>
                <w:color w:val="000000"/>
                <w:szCs w:val="24"/>
              </w:rPr>
            </w:pPr>
            <w:r>
              <w:rPr>
                <w:i/>
                <w:iCs/>
                <w:color w:val="000000"/>
              </w:rPr>
              <w:t xml:space="preserve">Laburnum anagyroides </w:t>
            </w:r>
          </w:p>
        </w:tc>
      </w:tr>
      <w:tr w:rsidR="003D7639" w14:paraId="78CC1BD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0BEC9DE" w14:textId="1FD688D8"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5304C5" w14:textId="77777777"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5EAB91B" w14:textId="77777777" w:rsidR="003D7639" w:rsidRDefault="00874D07">
            <w:pPr>
              <w:widowControl w:val="0"/>
              <w:suppressAutoHyphens/>
              <w:rPr>
                <w:i/>
                <w:color w:val="000000"/>
                <w:szCs w:val="24"/>
              </w:rPr>
            </w:pPr>
            <w:r>
              <w:rPr>
                <w:i/>
                <w:iCs/>
                <w:color w:val="000000"/>
              </w:rPr>
              <w:t>Hyoscyamus spp.</w:t>
            </w:r>
          </w:p>
        </w:tc>
      </w:tr>
      <w:tr w:rsidR="003D7639" w14:paraId="7F7C501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95521E8" w14:textId="6A7B8627"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02A575" w14:textId="77777777"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927417" w14:textId="77777777" w:rsidR="003D7639" w:rsidRDefault="00874D07">
            <w:pPr>
              <w:widowControl w:val="0"/>
              <w:suppressAutoHyphens/>
              <w:rPr>
                <w:i/>
                <w:color w:val="000000"/>
                <w:szCs w:val="24"/>
              </w:rPr>
            </w:pPr>
            <w:r>
              <w:rPr>
                <w:i/>
                <w:iCs/>
                <w:color w:val="000000"/>
              </w:rPr>
              <w:t>Datura spp.</w:t>
            </w:r>
          </w:p>
        </w:tc>
      </w:tr>
      <w:tr w:rsidR="003D7639" w14:paraId="0067F39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F1AB730" w14:textId="47217B14"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F284EE" w14:textId="77777777"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E265CB" w14:textId="77777777" w:rsidR="003D7639" w:rsidRDefault="00874D07">
            <w:pPr>
              <w:widowControl w:val="0"/>
              <w:suppressAutoHyphens/>
              <w:rPr>
                <w:i/>
                <w:iCs/>
                <w:color w:val="000000"/>
                <w:szCs w:val="24"/>
              </w:rPr>
            </w:pPr>
            <w:r>
              <w:rPr>
                <w:i/>
                <w:color w:val="000000"/>
              </w:rPr>
              <w:t>Helleborus spp.</w:t>
            </w:r>
          </w:p>
        </w:tc>
      </w:tr>
      <w:tr w:rsidR="003D7639" w14:paraId="7031399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EF8AF57" w14:textId="632615DC"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6B5B06" w14:textId="77777777"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8FC2CE" w14:textId="77777777" w:rsidR="003D7639" w:rsidRDefault="00874D07">
            <w:pPr>
              <w:widowControl w:val="0"/>
              <w:suppressAutoHyphens/>
              <w:rPr>
                <w:i/>
                <w:iCs/>
                <w:color w:val="000000"/>
                <w:szCs w:val="24"/>
              </w:rPr>
            </w:pPr>
            <w:r>
              <w:rPr>
                <w:i/>
                <w:color w:val="000000"/>
              </w:rPr>
              <w:t>Actaea spp.</w:t>
            </w:r>
          </w:p>
        </w:tc>
      </w:tr>
      <w:tr w:rsidR="003D7639" w14:paraId="49CFAEE2"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B7A5CA0" w14:textId="6066CF28"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0401DA6" w14:textId="77777777"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6BE33A3" w14:textId="77777777" w:rsidR="003D7639" w:rsidRDefault="00874D07">
            <w:pPr>
              <w:widowControl w:val="0"/>
              <w:suppressAutoHyphens/>
              <w:rPr>
                <w:i/>
                <w:color w:val="000000"/>
                <w:szCs w:val="24"/>
              </w:rPr>
            </w:pPr>
            <w:r>
              <w:rPr>
                <w:i/>
                <w:iCs/>
                <w:color w:val="000000"/>
              </w:rPr>
              <w:t xml:space="preserve">Taxus spp. </w:t>
            </w:r>
          </w:p>
        </w:tc>
      </w:tr>
      <w:tr w:rsidR="003D7639" w14:paraId="524530A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F74F68F" w14:textId="77B11B07"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3995B" w14:textId="77777777"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BEDD86" w14:textId="77777777" w:rsidR="003D7639" w:rsidRDefault="00874D07">
            <w:pPr>
              <w:widowControl w:val="0"/>
              <w:suppressAutoHyphens/>
              <w:rPr>
                <w:i/>
                <w:color w:val="000000"/>
                <w:szCs w:val="24"/>
              </w:rPr>
            </w:pPr>
            <w:r>
              <w:rPr>
                <w:i/>
                <w:iCs/>
                <w:color w:val="000000"/>
              </w:rPr>
              <w:t xml:space="preserve">Aconitum spp. </w:t>
            </w:r>
          </w:p>
        </w:tc>
      </w:tr>
      <w:tr w:rsidR="003D7639" w14:paraId="6D7FBF5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36746E3" w14:textId="09E029D2"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17475B" w14:textId="77777777"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19668B" w14:textId="77777777" w:rsidR="003D7639" w:rsidRDefault="00874D07">
            <w:pPr>
              <w:widowControl w:val="0"/>
              <w:suppressAutoHyphens/>
              <w:rPr>
                <w:i/>
                <w:iCs/>
                <w:color w:val="000000"/>
                <w:szCs w:val="24"/>
              </w:rPr>
            </w:pPr>
            <w:r>
              <w:rPr>
                <w:rFonts w:ascii="inherit" w:hAnsi="inherit" w:cs="Courier New"/>
                <w:i/>
                <w:color w:val="000000"/>
              </w:rPr>
              <w:t>Ligustrum spp.</w:t>
            </w:r>
          </w:p>
        </w:tc>
      </w:tr>
      <w:tr w:rsidR="003D7639" w14:paraId="394551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8DBFBBD" w14:textId="1F4DE1E7"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557607" w14:textId="77777777"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B9DA165" w14:textId="77777777" w:rsidR="003D7639" w:rsidRDefault="00874D07">
            <w:pPr>
              <w:widowControl w:val="0"/>
              <w:suppressAutoHyphens/>
              <w:rPr>
                <w:i/>
                <w:iCs/>
                <w:color w:val="000000"/>
                <w:szCs w:val="24"/>
              </w:rPr>
            </w:pPr>
            <w:r>
              <w:rPr>
                <w:rFonts w:ascii="inherit" w:hAnsi="inherit" w:cs="Courier New"/>
                <w:i/>
                <w:color w:val="000000"/>
              </w:rPr>
              <w:t>Nerium spp.</w:t>
            </w:r>
          </w:p>
        </w:tc>
      </w:tr>
      <w:tr w:rsidR="003D7639" w14:paraId="44B2AE6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5AECE1" w14:textId="6732B4C5"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3E52D3" w14:textId="77777777"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BFC2F62" w14:textId="77777777" w:rsidR="003D7639" w:rsidRDefault="00874D07">
            <w:pPr>
              <w:widowControl w:val="0"/>
              <w:suppressAutoHyphens/>
              <w:rPr>
                <w:i/>
                <w:iCs/>
                <w:color w:val="000000"/>
                <w:szCs w:val="24"/>
              </w:rPr>
            </w:pPr>
            <w:r>
              <w:rPr>
                <w:rFonts w:ascii="inherit" w:hAnsi="inherit" w:cs="Courier New"/>
                <w:i/>
                <w:color w:val="000000"/>
              </w:rPr>
              <w:t>Euonymus spp.</w:t>
            </w:r>
          </w:p>
        </w:tc>
      </w:tr>
      <w:tr w:rsidR="003D7639" w14:paraId="2BCDB6C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A4DC3" w14:textId="03F19D78"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E5F439" w14:textId="77777777"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D72C5C" w14:textId="77777777" w:rsidR="003D7639" w:rsidRDefault="00874D07">
            <w:pPr>
              <w:widowControl w:val="0"/>
              <w:suppressAutoHyphens/>
              <w:rPr>
                <w:i/>
                <w:color w:val="000000"/>
                <w:szCs w:val="24"/>
              </w:rPr>
            </w:pPr>
            <w:r>
              <w:rPr>
                <w:i/>
                <w:iCs/>
                <w:color w:val="000000"/>
              </w:rPr>
              <w:t xml:space="preserve">Ricinus communis </w:t>
            </w:r>
          </w:p>
        </w:tc>
      </w:tr>
      <w:tr w:rsidR="003D7639" w14:paraId="14BBC38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EA367B" w14:textId="79EC93DE"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38D104" w14:textId="77777777"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B77978" w14:textId="77777777" w:rsidR="003D7639" w:rsidRDefault="00874D07">
            <w:pPr>
              <w:widowControl w:val="0"/>
              <w:suppressAutoHyphens/>
              <w:rPr>
                <w:i/>
                <w:color w:val="000000"/>
                <w:szCs w:val="24"/>
              </w:rPr>
            </w:pPr>
            <w:r>
              <w:rPr>
                <w:i/>
                <w:iCs/>
                <w:color w:val="000000"/>
              </w:rPr>
              <w:t xml:space="preserve">Daphne mezereum </w:t>
            </w:r>
          </w:p>
        </w:tc>
      </w:tr>
      <w:tr w:rsidR="003D7639" w14:paraId="27A9ED6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4961E6" w14:textId="7EFAE33D"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3D6316" w14:textId="77777777"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0F151D" w14:textId="77777777" w:rsidR="003D7639" w:rsidRDefault="00874D07">
            <w:pPr>
              <w:widowControl w:val="0"/>
              <w:suppressAutoHyphens/>
              <w:rPr>
                <w:i/>
                <w:color w:val="000000"/>
                <w:szCs w:val="24"/>
              </w:rPr>
            </w:pPr>
            <w:r>
              <w:rPr>
                <w:i/>
                <w:iCs/>
                <w:color w:val="000000"/>
              </w:rPr>
              <w:t xml:space="preserve">Convallaria majalis </w:t>
            </w:r>
          </w:p>
        </w:tc>
      </w:tr>
      <w:tr w:rsidR="003D7639" w14:paraId="6E096D1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D044EAC" w14:textId="05ED62FB"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94AEB4F" w14:textId="77777777"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3212D5" w14:textId="77777777" w:rsidR="003D7639" w:rsidRDefault="00874D07">
            <w:pPr>
              <w:widowControl w:val="0"/>
              <w:suppressAutoHyphens/>
              <w:rPr>
                <w:i/>
                <w:iCs/>
                <w:color w:val="000000"/>
                <w:szCs w:val="24"/>
              </w:rPr>
            </w:pPr>
            <w:r>
              <w:rPr>
                <w:i/>
                <w:color w:val="000000"/>
              </w:rPr>
              <w:t>Ornithogalum spp.</w:t>
            </w:r>
          </w:p>
        </w:tc>
      </w:tr>
      <w:tr w:rsidR="003D7639" w14:paraId="3AC6796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ABD569" w14:textId="5FACDED4"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27224B" w14:textId="77777777"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15B688B" w14:textId="77777777" w:rsidR="003D7639" w:rsidRDefault="00874D07">
            <w:pPr>
              <w:widowControl w:val="0"/>
              <w:suppressAutoHyphens/>
              <w:rPr>
                <w:i/>
                <w:iCs/>
                <w:color w:val="000000"/>
                <w:szCs w:val="24"/>
              </w:rPr>
            </w:pPr>
            <w:r>
              <w:rPr>
                <w:i/>
                <w:color w:val="000000"/>
              </w:rPr>
              <w:t>Delphinium spp.</w:t>
            </w:r>
          </w:p>
        </w:tc>
      </w:tr>
      <w:tr w:rsidR="003D7639" w14:paraId="0B7A03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B2C6D9C" w14:textId="6B881C26"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75E9EB" w14:textId="77777777"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9B9398" w14:textId="77777777"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14:paraId="4D7A8E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D361C9" w14:textId="222E7696"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5B3CFA" w14:textId="77777777"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3F1E4E" w14:textId="77777777" w:rsidR="003D7639" w:rsidRDefault="00874D07">
            <w:pPr>
              <w:widowControl w:val="0"/>
              <w:suppressAutoHyphens/>
              <w:rPr>
                <w:i/>
                <w:iCs/>
                <w:color w:val="000000"/>
                <w:szCs w:val="24"/>
              </w:rPr>
            </w:pPr>
            <w:r>
              <w:rPr>
                <w:i/>
                <w:color w:val="000000"/>
              </w:rPr>
              <w:t>Rhododendron spp.</w:t>
            </w:r>
          </w:p>
        </w:tc>
      </w:tr>
      <w:tr w:rsidR="003D7639" w14:paraId="5A7D596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1AEEC28" w14:textId="2D6BF8A4"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A6B75C" w14:textId="77777777"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CD535CA" w14:textId="77777777" w:rsidR="003D7639" w:rsidRDefault="00874D07">
            <w:pPr>
              <w:widowControl w:val="0"/>
              <w:suppressAutoHyphens/>
              <w:rPr>
                <w:i/>
                <w:color w:val="000000"/>
                <w:szCs w:val="24"/>
              </w:rPr>
            </w:pPr>
            <w:r>
              <w:rPr>
                <w:i/>
                <w:iCs/>
                <w:color w:val="000000"/>
              </w:rPr>
              <w:t xml:space="preserve">Colchicum autumnale </w:t>
            </w:r>
          </w:p>
        </w:tc>
      </w:tr>
      <w:tr w:rsidR="003D7639" w14:paraId="12DA3DA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BA827" w14:textId="0237B01D"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CE8A94" w14:textId="77777777"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CA72243" w14:textId="77777777" w:rsidR="003D7639" w:rsidRDefault="00874D07">
            <w:pPr>
              <w:widowControl w:val="0"/>
              <w:suppressAutoHyphens/>
              <w:rPr>
                <w:i/>
                <w:color w:val="000000"/>
                <w:szCs w:val="24"/>
              </w:rPr>
            </w:pPr>
            <w:r>
              <w:rPr>
                <w:i/>
                <w:iCs/>
                <w:color w:val="000000"/>
              </w:rPr>
              <w:t>Digitalis spp.</w:t>
            </w:r>
          </w:p>
        </w:tc>
      </w:tr>
      <w:tr w:rsidR="003D7639" w14:paraId="51DFB0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97C1D49" w14:textId="3319DCC8"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7C6FC3" w14:textId="77777777"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D83115" w14:textId="77777777" w:rsidR="003D7639" w:rsidRDefault="00874D07">
            <w:pPr>
              <w:widowControl w:val="0"/>
              <w:suppressAutoHyphens/>
              <w:rPr>
                <w:i/>
                <w:iCs/>
                <w:color w:val="000000"/>
                <w:szCs w:val="24"/>
              </w:rPr>
            </w:pPr>
            <w:r>
              <w:rPr>
                <w:i/>
                <w:color w:val="000000"/>
              </w:rPr>
              <w:t>Scilla spp.</w:t>
            </w:r>
          </w:p>
        </w:tc>
      </w:tr>
      <w:tr w:rsidR="003D7639" w14:paraId="733666D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897940" w14:textId="6F0BCF3A"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FD39A7" w14:textId="77777777"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99BEB8" w14:textId="77777777" w:rsidR="003D7639" w:rsidRDefault="00874D07">
            <w:pPr>
              <w:widowControl w:val="0"/>
              <w:suppressAutoHyphens/>
              <w:rPr>
                <w:i/>
                <w:color w:val="000000"/>
                <w:szCs w:val="24"/>
              </w:rPr>
            </w:pPr>
            <w:r>
              <w:rPr>
                <w:i/>
                <w:iCs/>
                <w:color w:val="000000"/>
              </w:rPr>
              <w:t xml:space="preserve">Nicotiana spp. </w:t>
            </w:r>
          </w:p>
        </w:tc>
      </w:tr>
      <w:tr w:rsidR="003D7639" w14:paraId="16076C4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1449AF" w14:textId="5235A51B"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A5B708D" w14:textId="77777777"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F9B0FB" w14:textId="77777777" w:rsidR="003D7639" w:rsidRDefault="00874D07">
            <w:pPr>
              <w:widowControl w:val="0"/>
              <w:suppressAutoHyphens/>
              <w:rPr>
                <w:i/>
                <w:iCs/>
                <w:color w:val="000000"/>
                <w:szCs w:val="24"/>
              </w:rPr>
            </w:pPr>
            <w:r>
              <w:rPr>
                <w:i/>
                <w:color w:val="000000"/>
              </w:rPr>
              <w:t>Adenium spp.</w:t>
            </w:r>
          </w:p>
        </w:tc>
      </w:tr>
      <w:tr w:rsidR="003D7639" w14:paraId="5A8DB86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5D159CD" w14:textId="13EBA56B"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6ED2EF" w14:textId="77777777"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9EDCEA" w14:textId="77777777" w:rsidR="003D7639" w:rsidRDefault="00874D07">
            <w:pPr>
              <w:widowControl w:val="0"/>
              <w:suppressAutoHyphens/>
              <w:rPr>
                <w:i/>
                <w:iCs/>
                <w:color w:val="000000"/>
                <w:szCs w:val="24"/>
              </w:rPr>
            </w:pPr>
            <w:r>
              <w:rPr>
                <w:i/>
                <w:color w:val="000000"/>
              </w:rPr>
              <w:t>Scopolia carniolica</w:t>
            </w:r>
          </w:p>
        </w:tc>
      </w:tr>
      <w:tr w:rsidR="003D7639" w14:paraId="3C1C750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E90904" w14:textId="74FFC9BF"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0B82A5" w14:textId="77777777"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09FC383" w14:textId="77777777" w:rsidR="003D7639" w:rsidRDefault="00874D07">
            <w:pPr>
              <w:widowControl w:val="0"/>
              <w:suppressAutoHyphens/>
              <w:rPr>
                <w:i/>
                <w:color w:val="000000"/>
                <w:szCs w:val="24"/>
              </w:rPr>
            </w:pPr>
            <w:r>
              <w:rPr>
                <w:i/>
                <w:iCs/>
                <w:color w:val="000000"/>
              </w:rPr>
              <w:t xml:space="preserve">Atropa belladona </w:t>
            </w:r>
          </w:p>
        </w:tc>
      </w:tr>
    </w:tbl>
    <w:p w14:paraId="2AC31BF6" w14:textId="77777777" w:rsidR="003D7639" w:rsidRDefault="003D7639">
      <w:pPr>
        <w:jc w:val="center"/>
        <w:rPr>
          <w:szCs w:val="24"/>
        </w:rPr>
      </w:pPr>
    </w:p>
    <w:p w14:paraId="18C4665C" w14:textId="56846B22" w:rsidR="003D7639" w:rsidRDefault="00D60A35">
      <w:pPr>
        <w:jc w:val="both"/>
        <w:rPr>
          <w:lang w:eastAsia="lt-LT"/>
        </w:rPr>
      </w:pPr>
    </w:p>
    <w:sectPr w:rsidR="003D7639">
      <w:headerReference w:type="even" r:id="rId11"/>
      <w:footerReference w:type="even" r:id="rId12"/>
      <w:headerReference w:type="first" r:id="rId13"/>
      <w:footerReference w:type="first" r:id="rId14"/>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93F12" w14:textId="77777777" w:rsidR="003D7639" w:rsidRDefault="00874D07">
      <w:pPr>
        <w:rPr>
          <w:lang w:eastAsia="lt-LT"/>
        </w:rPr>
      </w:pPr>
      <w:r>
        <w:rPr>
          <w:lang w:eastAsia="lt-LT"/>
        </w:rPr>
        <w:separator/>
      </w:r>
    </w:p>
  </w:endnote>
  <w:endnote w:type="continuationSeparator" w:id="0">
    <w:p w14:paraId="6DB93F13" w14:textId="77777777" w:rsidR="003D7639" w:rsidRDefault="00874D0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6" w14:textId="77777777" w:rsidR="003D7639" w:rsidRDefault="003D763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9" w14:textId="77777777" w:rsidR="003D7639" w:rsidRDefault="003D763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93F10" w14:textId="77777777" w:rsidR="003D7639" w:rsidRDefault="00874D07">
      <w:pPr>
        <w:rPr>
          <w:lang w:eastAsia="lt-LT"/>
        </w:rPr>
      </w:pPr>
      <w:r>
        <w:rPr>
          <w:lang w:eastAsia="lt-LT"/>
        </w:rPr>
        <w:separator/>
      </w:r>
    </w:p>
  </w:footnote>
  <w:footnote w:type="continuationSeparator" w:id="0">
    <w:p w14:paraId="6DB93F11" w14:textId="77777777" w:rsidR="003D7639" w:rsidRDefault="00874D0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4" w14:textId="77777777" w:rsidR="003D7639" w:rsidRDefault="003D763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8" w14:textId="77777777" w:rsidR="003D7639" w:rsidRDefault="003D763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3F"/>
    <w:rsid w:val="002A333F"/>
    <w:rsid w:val="003D7639"/>
    <w:rsid w:val="00874D07"/>
    <w:rsid w:val="00D60A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B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A53AD1D-D562-4911-8A63-5619D313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5369</Words>
  <Characters>35955</Characters>
  <Application>Microsoft Office Word</Application>
  <DocSecurity>0</DocSecurity>
  <Lines>299</Lines>
  <Paragraphs>82</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41242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2016-01-27T08:25:00Z</dcterms:created>
  <dc:creator>none</dc:creator>
  <lastModifiedBy>PETRAUSKAITĖ Girmantė</lastModifiedBy>
  <lastPrinted>2015-12-31T12:24:00Z</lastPrinted>
  <dcterms:modified xsi:type="dcterms:W3CDTF">2016-01-28T09:34:00Z</dcterms:modified>
  <revision>4</revision>
  <dc:title>2001-05-00</dc:title>
</coreProperties>
</file>